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6215C" w14:textId="77777777" w:rsidR="00EB49B1" w:rsidRPr="00027D60" w:rsidRDefault="00EB49B1" w:rsidP="00EB49B1">
      <w:pPr>
        <w:jc w:val="center"/>
        <w:rPr>
          <w:rFonts w:asciiTheme="majorHAnsi" w:hAnsiTheme="majorHAnsi" w:cstheme="majorHAnsi"/>
          <w:b/>
          <w:sz w:val="52"/>
          <w:szCs w:val="56"/>
          <w:u w:val="single"/>
        </w:rPr>
      </w:pPr>
      <w:bookmarkStart w:id="0" w:name="_GoBack"/>
      <w:bookmarkEnd w:id="0"/>
      <w:r w:rsidRPr="00027D60">
        <w:rPr>
          <w:rFonts w:asciiTheme="majorHAnsi" w:hAnsiTheme="majorHAnsi" w:cstheme="majorHAnsi"/>
          <w:b/>
          <w:sz w:val="52"/>
          <w:szCs w:val="56"/>
          <w:u w:val="single"/>
        </w:rPr>
        <w:t>Pear Tree Primary School incorporating Pips Before and After School Club</w:t>
      </w:r>
    </w:p>
    <w:p w14:paraId="63CABBFC" w14:textId="77777777" w:rsidR="00EB49B1" w:rsidRPr="00027D60" w:rsidRDefault="00EB49B1" w:rsidP="00EB49B1">
      <w:pPr>
        <w:jc w:val="center"/>
        <w:rPr>
          <w:rFonts w:asciiTheme="majorHAnsi" w:hAnsiTheme="majorHAnsi" w:cstheme="majorHAnsi"/>
          <w:b/>
          <w:sz w:val="52"/>
          <w:szCs w:val="56"/>
          <w:u w:val="single"/>
        </w:rPr>
      </w:pPr>
    </w:p>
    <w:p w14:paraId="739A8C29" w14:textId="77777777" w:rsidR="00EB49B1" w:rsidRPr="00027D60" w:rsidRDefault="00EB49B1" w:rsidP="00EB49B1">
      <w:pPr>
        <w:jc w:val="center"/>
        <w:rPr>
          <w:rFonts w:asciiTheme="majorHAnsi" w:hAnsiTheme="majorHAnsi" w:cstheme="majorHAnsi"/>
          <w:b/>
          <w:sz w:val="52"/>
          <w:szCs w:val="56"/>
          <w:u w:val="single"/>
        </w:rPr>
      </w:pPr>
      <w:r w:rsidRPr="00027D60">
        <w:rPr>
          <w:rFonts w:asciiTheme="majorHAnsi" w:hAnsiTheme="majorHAnsi" w:cstheme="majorHAnsi"/>
          <w:noProof/>
          <w:sz w:val="20"/>
          <w:szCs w:val="20"/>
          <w:lang w:val="en-GB" w:eastAsia="en-GB"/>
        </w:rPr>
        <w:drawing>
          <wp:anchor distT="0" distB="0" distL="114300" distR="114300" simplePos="0" relativeHeight="251666432" behindDoc="0" locked="0" layoutInCell="1" allowOverlap="1" wp14:anchorId="1EEBCE8B" wp14:editId="575F6431">
            <wp:simplePos x="0" y="0"/>
            <wp:positionH relativeFrom="column">
              <wp:posOffset>193675</wp:posOffset>
            </wp:positionH>
            <wp:positionV relativeFrom="paragraph">
              <wp:posOffset>255048</wp:posOffset>
            </wp:positionV>
            <wp:extent cx="1421765" cy="1297305"/>
            <wp:effectExtent l="0" t="0" r="6985" b="0"/>
            <wp:wrapNone/>
            <wp:docPr id="7" name="Picture 7"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 Tree Newt new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765" cy="1297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FE407" w14:textId="77777777" w:rsidR="00EB49B1" w:rsidRPr="00027D60" w:rsidRDefault="00EB49B1" w:rsidP="00EB49B1">
      <w:pPr>
        <w:pStyle w:val="BodyA"/>
        <w:jc w:val="center"/>
        <w:rPr>
          <w:rStyle w:val="UnderlineA"/>
          <w:rFonts w:asciiTheme="majorHAnsi" w:hAnsiTheme="majorHAnsi" w:cstheme="majorHAnsi"/>
          <w:sz w:val="28"/>
        </w:rPr>
      </w:pPr>
      <w:r w:rsidRPr="00027D60">
        <w:rPr>
          <w:rStyle w:val="UnderlineA"/>
          <w:rFonts w:asciiTheme="majorHAnsi" w:hAnsiTheme="majorHAnsi" w:cstheme="majorHAnsi"/>
          <w:sz w:val="28"/>
        </w:rPr>
        <w:tab/>
      </w:r>
      <w:r w:rsidRPr="00027D60">
        <w:rPr>
          <w:rStyle w:val="UnderlineA"/>
          <w:rFonts w:asciiTheme="majorHAnsi" w:hAnsiTheme="majorHAnsi" w:cstheme="majorHAnsi"/>
          <w:sz w:val="28"/>
        </w:rPr>
        <w:tab/>
      </w:r>
      <w:r w:rsidRPr="00027D60">
        <w:rPr>
          <w:rFonts w:asciiTheme="majorHAnsi" w:eastAsia="Times New Roman" w:hAnsiTheme="majorHAnsi" w:cstheme="majorHAnsi"/>
          <w:b w:val="0"/>
          <w:noProof/>
          <w:color w:val="auto"/>
          <w:sz w:val="20"/>
          <w:szCs w:val="20"/>
          <w:lang w:val="en-GB" w:eastAsia="en-GB"/>
        </w:rPr>
        <w:drawing>
          <wp:inline distT="0" distB="0" distL="0" distR="0" wp14:anchorId="01938066" wp14:editId="12B17F4E">
            <wp:extent cx="2438400" cy="1066800"/>
            <wp:effectExtent l="0" t="0" r="0" b="0"/>
            <wp:docPr id="6" name="Picture 6" descr="P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066800"/>
                    </a:xfrm>
                    <a:prstGeom prst="rect">
                      <a:avLst/>
                    </a:prstGeom>
                    <a:noFill/>
                    <a:ln>
                      <a:noFill/>
                    </a:ln>
                  </pic:spPr>
                </pic:pic>
              </a:graphicData>
            </a:graphic>
          </wp:inline>
        </w:drawing>
      </w:r>
    </w:p>
    <w:p w14:paraId="15DBA003" w14:textId="77777777" w:rsidR="00EB49B1" w:rsidRPr="00027D60" w:rsidRDefault="00EB49B1" w:rsidP="00EB49B1">
      <w:pPr>
        <w:pStyle w:val="BodyA"/>
        <w:rPr>
          <w:rStyle w:val="UnderlineA"/>
          <w:rFonts w:asciiTheme="majorHAnsi" w:hAnsiTheme="majorHAnsi" w:cstheme="majorHAnsi"/>
          <w:sz w:val="28"/>
        </w:rPr>
      </w:pPr>
    </w:p>
    <w:p w14:paraId="259640CC" w14:textId="77F509C2" w:rsidR="00EB49B1" w:rsidRPr="00027D60" w:rsidRDefault="005051B5" w:rsidP="00EB49B1">
      <w:pPr>
        <w:pStyle w:val="BodyA"/>
        <w:rPr>
          <w:rStyle w:val="UnderlineA"/>
          <w:rFonts w:asciiTheme="majorHAnsi" w:hAnsiTheme="majorHAnsi" w:cstheme="majorHAnsi"/>
          <w:sz w:val="28"/>
        </w:rPr>
      </w:pPr>
      <w:r w:rsidRPr="00027D60">
        <w:rPr>
          <w:rFonts w:asciiTheme="majorHAnsi" w:eastAsia="Calibri" w:hAnsiTheme="majorHAnsi" w:cstheme="majorHAnsi"/>
          <w:noProof/>
          <w:sz w:val="22"/>
          <w:szCs w:val="22"/>
          <w:lang w:val="en-GB" w:eastAsia="en-GB"/>
        </w:rPr>
        <mc:AlternateContent>
          <mc:Choice Requires="wps">
            <w:drawing>
              <wp:anchor distT="0" distB="0" distL="114300" distR="114300" simplePos="0" relativeHeight="251660288" behindDoc="0" locked="0" layoutInCell="1" allowOverlap="1" wp14:anchorId="3E6D9A4B" wp14:editId="0BC51BCB">
                <wp:simplePos x="0" y="0"/>
                <wp:positionH relativeFrom="column">
                  <wp:posOffset>192405</wp:posOffset>
                </wp:positionH>
                <wp:positionV relativeFrom="paragraph">
                  <wp:posOffset>213360</wp:posOffset>
                </wp:positionV>
                <wp:extent cx="5086350" cy="149352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86350" cy="1493520"/>
                        </a:xfrm>
                        <a:prstGeom prst="rect">
                          <a:avLst/>
                        </a:prstGeom>
                        <a:solidFill>
                          <a:sysClr val="window" lastClr="FFFFFF"/>
                        </a:solidFill>
                        <a:ln w="6350">
                          <a:noFill/>
                        </a:ln>
                        <a:effectLst/>
                      </wps:spPr>
                      <wps:txbx>
                        <w:txbxContent>
                          <w:p w14:paraId="1348F58F" w14:textId="1FCB7E9A" w:rsidR="00F2128C" w:rsidRPr="00DE070E" w:rsidRDefault="00027D60" w:rsidP="00F2128C">
                            <w:pPr>
                              <w:jc w:val="center"/>
                              <w:rPr>
                                <w:rFonts w:ascii="Arial" w:hAnsi="Arial" w:cs="Arial"/>
                                <w:sz w:val="56"/>
                                <w:szCs w:val="56"/>
                              </w:rPr>
                            </w:pPr>
                            <w:r w:rsidRPr="00DE070E">
                              <w:rPr>
                                <w:rFonts w:ascii="Arial" w:hAnsi="Arial" w:cs="Arial"/>
                                <w:sz w:val="56"/>
                                <w:szCs w:val="56"/>
                              </w:rPr>
                              <w:t>Feedback</w:t>
                            </w:r>
                            <w:r w:rsidR="005051B5" w:rsidRPr="00DE070E">
                              <w:rPr>
                                <w:rFonts w:ascii="Arial" w:hAnsi="Arial" w:cs="Arial"/>
                                <w:sz w:val="56"/>
                                <w:szCs w:val="56"/>
                              </w:rPr>
                              <w:t>,</w:t>
                            </w:r>
                            <w:r w:rsidRPr="00DE070E">
                              <w:rPr>
                                <w:rFonts w:ascii="Arial" w:hAnsi="Arial" w:cs="Arial"/>
                                <w:sz w:val="56"/>
                                <w:szCs w:val="56"/>
                              </w:rPr>
                              <w:t xml:space="preserve"> </w:t>
                            </w:r>
                            <w:r w:rsidR="00F2128C" w:rsidRPr="00DE070E">
                              <w:rPr>
                                <w:rFonts w:ascii="Arial" w:hAnsi="Arial" w:cs="Arial"/>
                                <w:sz w:val="56"/>
                                <w:szCs w:val="56"/>
                              </w:rPr>
                              <w:t>Marking</w:t>
                            </w:r>
                            <w:r w:rsidR="005051B5" w:rsidRPr="00DE070E">
                              <w:rPr>
                                <w:rFonts w:ascii="Arial" w:hAnsi="Arial" w:cs="Arial"/>
                                <w:sz w:val="56"/>
                                <w:szCs w:val="56"/>
                              </w:rPr>
                              <w:t xml:space="preserve"> and the Learning Environment</w:t>
                            </w:r>
                          </w:p>
                          <w:p w14:paraId="71012B6A" w14:textId="77777777" w:rsidR="00F2128C" w:rsidRPr="00DE070E" w:rsidRDefault="00F2128C" w:rsidP="00F2128C">
                            <w:pPr>
                              <w:jc w:val="center"/>
                              <w:rPr>
                                <w:rFonts w:ascii="Arial" w:hAnsi="Arial" w:cs="Arial"/>
                                <w:sz w:val="56"/>
                                <w:szCs w:val="56"/>
                              </w:rPr>
                            </w:pPr>
                            <w:r w:rsidRPr="00DE070E">
                              <w:rPr>
                                <w:rFonts w:ascii="Arial" w:hAnsi="Arial" w:cs="Arial"/>
                                <w:sz w:val="56"/>
                                <w:szCs w:val="56"/>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D9A4B" id="_x0000_t202" coordsize="21600,21600" o:spt="202" path="m,l,21600r21600,l21600,xe">
                <v:stroke joinstyle="miter"/>
                <v:path gradientshapeok="t" o:connecttype="rect"/>
              </v:shapetype>
              <v:shape id="Text Box 3" o:spid="_x0000_s1026" type="#_x0000_t202" style="position:absolute;margin-left:15.15pt;margin-top:16.8pt;width:400.5pt;height:1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" fillcolor="window" stroked="f" strokeweight=".5pt">
                <v:textbox>
                  <w:txbxContent>
                    <w:p w14:paraId="1348F58F" w14:textId="1FCB7E9A" w:rsidR="00F2128C" w:rsidRPr="00DE070E" w:rsidRDefault="00027D60" w:rsidP="00F2128C">
                      <w:pPr>
                        <w:jc w:val="center"/>
                        <w:rPr>
                          <w:rFonts w:ascii="Arial" w:hAnsi="Arial" w:cs="Arial"/>
                          <w:sz w:val="56"/>
                          <w:szCs w:val="56"/>
                        </w:rPr>
                      </w:pPr>
                      <w:r w:rsidRPr="00DE070E">
                        <w:rPr>
                          <w:rFonts w:ascii="Arial" w:hAnsi="Arial" w:cs="Arial"/>
                          <w:sz w:val="56"/>
                          <w:szCs w:val="56"/>
                        </w:rPr>
                        <w:t>Feedback</w:t>
                      </w:r>
                      <w:r w:rsidR="005051B5" w:rsidRPr="00DE070E">
                        <w:rPr>
                          <w:rFonts w:ascii="Arial" w:hAnsi="Arial" w:cs="Arial"/>
                          <w:sz w:val="56"/>
                          <w:szCs w:val="56"/>
                        </w:rPr>
                        <w:t>,</w:t>
                      </w:r>
                      <w:r w:rsidRPr="00DE070E">
                        <w:rPr>
                          <w:rFonts w:ascii="Arial" w:hAnsi="Arial" w:cs="Arial"/>
                          <w:sz w:val="56"/>
                          <w:szCs w:val="56"/>
                        </w:rPr>
                        <w:t xml:space="preserve"> </w:t>
                      </w:r>
                      <w:r w:rsidR="00F2128C" w:rsidRPr="00DE070E">
                        <w:rPr>
                          <w:rFonts w:ascii="Arial" w:hAnsi="Arial" w:cs="Arial"/>
                          <w:sz w:val="56"/>
                          <w:szCs w:val="56"/>
                        </w:rPr>
                        <w:t>Marking</w:t>
                      </w:r>
                      <w:r w:rsidR="005051B5" w:rsidRPr="00DE070E">
                        <w:rPr>
                          <w:rFonts w:ascii="Arial" w:hAnsi="Arial" w:cs="Arial"/>
                          <w:sz w:val="56"/>
                          <w:szCs w:val="56"/>
                        </w:rPr>
                        <w:t xml:space="preserve"> and the Learning Environment</w:t>
                      </w:r>
                    </w:p>
                    <w:p w14:paraId="71012B6A" w14:textId="77777777" w:rsidR="00F2128C" w:rsidRPr="00DE070E" w:rsidRDefault="00F2128C" w:rsidP="00F2128C">
                      <w:pPr>
                        <w:jc w:val="center"/>
                        <w:rPr>
                          <w:rFonts w:ascii="Arial" w:hAnsi="Arial" w:cs="Arial"/>
                          <w:sz w:val="56"/>
                          <w:szCs w:val="56"/>
                        </w:rPr>
                      </w:pPr>
                      <w:r w:rsidRPr="00DE070E">
                        <w:rPr>
                          <w:rFonts w:ascii="Arial" w:hAnsi="Arial" w:cs="Arial"/>
                          <w:sz w:val="56"/>
                          <w:szCs w:val="56"/>
                        </w:rPr>
                        <w:t>Policy</w:t>
                      </w:r>
                    </w:p>
                  </w:txbxContent>
                </v:textbox>
              </v:shape>
            </w:pict>
          </mc:Fallback>
        </mc:AlternateContent>
      </w:r>
    </w:p>
    <w:p w14:paraId="1040A44F" w14:textId="2B1C4E4F" w:rsidR="00EB49B1" w:rsidRPr="00027D60" w:rsidRDefault="00EB49B1" w:rsidP="00EB49B1">
      <w:pPr>
        <w:pStyle w:val="BodyA"/>
        <w:rPr>
          <w:rStyle w:val="UnderlineA"/>
          <w:rFonts w:asciiTheme="majorHAnsi" w:hAnsiTheme="majorHAnsi" w:cstheme="majorHAnsi"/>
          <w:sz w:val="28"/>
        </w:rPr>
      </w:pPr>
    </w:p>
    <w:p w14:paraId="1AEC2825" w14:textId="77777777" w:rsidR="00F2128C" w:rsidRPr="00027D60" w:rsidRDefault="00F2128C" w:rsidP="00F2128C">
      <w:pPr>
        <w:spacing w:after="200" w:line="276" w:lineRule="auto"/>
        <w:rPr>
          <w:rFonts w:asciiTheme="majorHAnsi" w:eastAsia="Calibri" w:hAnsiTheme="majorHAnsi" w:cstheme="majorHAnsi"/>
          <w:sz w:val="22"/>
          <w:szCs w:val="22"/>
          <w:lang w:val="en-GB"/>
        </w:rPr>
      </w:pPr>
    </w:p>
    <w:p w14:paraId="70CCC4D1" w14:textId="77777777" w:rsidR="00F2128C" w:rsidRPr="00027D60" w:rsidRDefault="00F2128C" w:rsidP="00F2128C">
      <w:pPr>
        <w:spacing w:after="200" w:line="276" w:lineRule="auto"/>
        <w:rPr>
          <w:rFonts w:asciiTheme="majorHAnsi" w:eastAsia="Calibri" w:hAnsiTheme="majorHAnsi" w:cstheme="majorHAnsi"/>
          <w:sz w:val="22"/>
          <w:szCs w:val="22"/>
          <w:lang w:val="en-GB"/>
        </w:rPr>
      </w:pPr>
    </w:p>
    <w:p w14:paraId="7AA77AA9" w14:textId="77777777" w:rsidR="00027D60" w:rsidRPr="00027D60" w:rsidRDefault="00027D60" w:rsidP="00027D60">
      <w:pPr>
        <w:spacing w:after="200" w:line="276" w:lineRule="auto"/>
        <w:rPr>
          <w:rFonts w:asciiTheme="majorHAnsi" w:eastAsia="Calibri" w:hAnsiTheme="majorHAnsi" w:cstheme="majorHAnsi"/>
          <w:sz w:val="48"/>
          <w:szCs w:val="48"/>
          <w:lang w:val="en-GB"/>
        </w:rPr>
      </w:pPr>
    </w:p>
    <w:p w14:paraId="0619A59A" w14:textId="77777777" w:rsidR="00F2128C" w:rsidRPr="00027D60" w:rsidRDefault="00F2128C" w:rsidP="00F2128C">
      <w:pPr>
        <w:spacing w:after="200" w:line="276" w:lineRule="auto"/>
        <w:rPr>
          <w:rFonts w:asciiTheme="majorHAnsi" w:eastAsia="Calibri" w:hAnsiTheme="majorHAnsi" w:cstheme="majorHAnsi"/>
          <w:sz w:val="22"/>
          <w:szCs w:val="22"/>
          <w:lang w:val="en-GB"/>
        </w:rPr>
      </w:pPr>
    </w:p>
    <w:tbl>
      <w:tblPr>
        <w:tblStyle w:val="TableGrid1"/>
        <w:tblpPr w:leftFromText="180" w:rightFromText="180" w:vertAnchor="text" w:horzAnchor="margin" w:tblpXSpec="center" w:tblpY="-30"/>
        <w:tblW w:w="0" w:type="auto"/>
        <w:tblLook w:val="04A0" w:firstRow="1" w:lastRow="0" w:firstColumn="1" w:lastColumn="0" w:noHBand="0" w:noVBand="1"/>
      </w:tblPr>
      <w:tblGrid>
        <w:gridCol w:w="3590"/>
        <w:gridCol w:w="3123"/>
      </w:tblGrid>
      <w:tr w:rsidR="00027D60" w:rsidRPr="00027D60" w14:paraId="47D15FD0" w14:textId="77777777" w:rsidTr="00027D60">
        <w:tc>
          <w:tcPr>
            <w:tcW w:w="3590" w:type="dxa"/>
          </w:tcPr>
          <w:p w14:paraId="20F2B055" w14:textId="77777777" w:rsidR="00027D60" w:rsidRPr="00027D60" w:rsidRDefault="00027D60" w:rsidP="00027D60">
            <w:pPr>
              <w:rPr>
                <w:rFonts w:asciiTheme="majorHAnsi" w:hAnsiTheme="majorHAnsi" w:cstheme="majorHAnsi"/>
              </w:rPr>
            </w:pPr>
            <w:r w:rsidRPr="00027D60">
              <w:rPr>
                <w:rFonts w:asciiTheme="majorHAnsi" w:hAnsiTheme="majorHAnsi" w:cstheme="majorHAnsi"/>
              </w:rPr>
              <w:t>Date agreed</w:t>
            </w:r>
          </w:p>
          <w:p w14:paraId="196366E0" w14:textId="77777777" w:rsidR="00027D60" w:rsidRPr="00027D60" w:rsidRDefault="00027D60" w:rsidP="00027D60">
            <w:pPr>
              <w:rPr>
                <w:rFonts w:asciiTheme="majorHAnsi" w:hAnsiTheme="majorHAnsi" w:cstheme="majorHAnsi"/>
              </w:rPr>
            </w:pPr>
          </w:p>
        </w:tc>
        <w:tc>
          <w:tcPr>
            <w:tcW w:w="3123" w:type="dxa"/>
          </w:tcPr>
          <w:p w14:paraId="156E697B" w14:textId="674BDD18" w:rsidR="00027D60" w:rsidRPr="00027D60" w:rsidRDefault="00FC762F" w:rsidP="00027D60">
            <w:pPr>
              <w:jc w:val="right"/>
              <w:rPr>
                <w:rFonts w:asciiTheme="majorHAnsi" w:hAnsiTheme="majorHAnsi" w:cstheme="majorHAnsi"/>
              </w:rPr>
            </w:pPr>
            <w:r>
              <w:rPr>
                <w:rFonts w:asciiTheme="majorHAnsi" w:hAnsiTheme="majorHAnsi" w:cstheme="majorHAnsi"/>
              </w:rPr>
              <w:t>October 2024</w:t>
            </w:r>
          </w:p>
        </w:tc>
      </w:tr>
      <w:tr w:rsidR="00027D60" w:rsidRPr="00027D60" w14:paraId="4C25AE92" w14:textId="77777777" w:rsidTr="00027D60">
        <w:tc>
          <w:tcPr>
            <w:tcW w:w="3590" w:type="dxa"/>
          </w:tcPr>
          <w:p w14:paraId="46557705" w14:textId="646DD33C" w:rsidR="00027D60" w:rsidRPr="00027D60" w:rsidRDefault="00027D60" w:rsidP="00027D60">
            <w:pPr>
              <w:rPr>
                <w:rFonts w:asciiTheme="majorHAnsi" w:hAnsiTheme="majorHAnsi" w:cstheme="majorHAnsi"/>
              </w:rPr>
            </w:pPr>
            <w:r w:rsidRPr="00027D60">
              <w:rPr>
                <w:rFonts w:asciiTheme="majorHAnsi" w:hAnsiTheme="majorHAnsi" w:cstheme="majorHAnsi"/>
              </w:rPr>
              <w:t xml:space="preserve">Date for </w:t>
            </w:r>
            <w:r w:rsidR="000B049F">
              <w:rPr>
                <w:rFonts w:asciiTheme="majorHAnsi" w:hAnsiTheme="majorHAnsi" w:cstheme="majorHAnsi"/>
              </w:rPr>
              <w:t>r</w:t>
            </w:r>
            <w:r w:rsidRPr="00027D60">
              <w:rPr>
                <w:rFonts w:asciiTheme="majorHAnsi" w:hAnsiTheme="majorHAnsi" w:cstheme="majorHAnsi"/>
              </w:rPr>
              <w:t>eview</w:t>
            </w:r>
          </w:p>
          <w:p w14:paraId="57C3C718" w14:textId="77777777" w:rsidR="00027D60" w:rsidRPr="00027D60" w:rsidRDefault="00027D60" w:rsidP="00027D60">
            <w:pPr>
              <w:rPr>
                <w:rFonts w:asciiTheme="majorHAnsi" w:hAnsiTheme="majorHAnsi" w:cstheme="majorHAnsi"/>
              </w:rPr>
            </w:pPr>
          </w:p>
        </w:tc>
        <w:tc>
          <w:tcPr>
            <w:tcW w:w="3123" w:type="dxa"/>
          </w:tcPr>
          <w:p w14:paraId="0CB9BA1D" w14:textId="144AD00D" w:rsidR="00027D60" w:rsidRPr="00027D60" w:rsidRDefault="00FC762F" w:rsidP="00027D60">
            <w:pPr>
              <w:jc w:val="right"/>
              <w:rPr>
                <w:rFonts w:asciiTheme="majorHAnsi" w:hAnsiTheme="majorHAnsi" w:cstheme="majorHAnsi"/>
              </w:rPr>
            </w:pPr>
            <w:r>
              <w:rPr>
                <w:rFonts w:asciiTheme="majorHAnsi" w:hAnsiTheme="majorHAnsi" w:cstheme="majorHAnsi"/>
              </w:rPr>
              <w:t>September 2026</w:t>
            </w:r>
            <w:r w:rsidRPr="00027D60">
              <w:rPr>
                <w:rFonts w:asciiTheme="majorHAnsi" w:hAnsiTheme="majorHAnsi" w:cstheme="majorHAnsi"/>
              </w:rPr>
              <w:t xml:space="preserve"> </w:t>
            </w:r>
          </w:p>
        </w:tc>
      </w:tr>
      <w:tr w:rsidR="00027D60" w:rsidRPr="00027D60" w14:paraId="305770B2" w14:textId="77777777" w:rsidTr="00027D60">
        <w:tc>
          <w:tcPr>
            <w:tcW w:w="3590" w:type="dxa"/>
          </w:tcPr>
          <w:p w14:paraId="5CA6EE2E" w14:textId="151C32D4" w:rsidR="00027D60" w:rsidRPr="00027D60" w:rsidRDefault="00FC762F" w:rsidP="00027D60">
            <w:pPr>
              <w:rPr>
                <w:rFonts w:asciiTheme="majorHAnsi" w:hAnsiTheme="majorHAnsi" w:cstheme="majorHAnsi"/>
              </w:rPr>
            </w:pPr>
            <w:r>
              <w:rPr>
                <w:rFonts w:asciiTheme="majorHAnsi" w:hAnsiTheme="majorHAnsi" w:cstheme="majorHAnsi"/>
              </w:rPr>
              <w:t>Acting Headteacher</w:t>
            </w:r>
          </w:p>
          <w:p w14:paraId="0B0C3E12" w14:textId="77777777" w:rsidR="00027D60" w:rsidRPr="00027D60" w:rsidRDefault="00027D60" w:rsidP="00027D60">
            <w:pPr>
              <w:rPr>
                <w:rFonts w:asciiTheme="majorHAnsi" w:hAnsiTheme="majorHAnsi" w:cstheme="majorHAnsi"/>
              </w:rPr>
            </w:pPr>
          </w:p>
        </w:tc>
        <w:tc>
          <w:tcPr>
            <w:tcW w:w="3123" w:type="dxa"/>
          </w:tcPr>
          <w:p w14:paraId="6FB5E678" w14:textId="75D6BA04" w:rsidR="00027D60" w:rsidRPr="00027D60" w:rsidRDefault="00FC762F" w:rsidP="00027D60">
            <w:pPr>
              <w:jc w:val="right"/>
              <w:rPr>
                <w:rFonts w:asciiTheme="majorHAnsi" w:hAnsiTheme="majorHAnsi" w:cstheme="majorHAnsi"/>
              </w:rPr>
            </w:pPr>
            <w:r>
              <w:rPr>
                <w:rFonts w:asciiTheme="majorHAnsi" w:hAnsiTheme="majorHAnsi" w:cstheme="majorHAnsi"/>
              </w:rPr>
              <w:t>Matthew Greasby</w:t>
            </w:r>
          </w:p>
        </w:tc>
      </w:tr>
      <w:tr w:rsidR="00027D60" w:rsidRPr="00027D60" w14:paraId="63430DA1" w14:textId="77777777" w:rsidTr="00027D60">
        <w:tc>
          <w:tcPr>
            <w:tcW w:w="3590" w:type="dxa"/>
          </w:tcPr>
          <w:p w14:paraId="258B341B" w14:textId="0961A387" w:rsidR="00027D60" w:rsidRPr="00027D60" w:rsidRDefault="00027D60" w:rsidP="00027D60">
            <w:pPr>
              <w:rPr>
                <w:rFonts w:asciiTheme="majorHAnsi" w:hAnsiTheme="majorHAnsi" w:cstheme="majorHAnsi"/>
              </w:rPr>
            </w:pPr>
            <w:r w:rsidRPr="00027D60">
              <w:rPr>
                <w:rFonts w:asciiTheme="majorHAnsi" w:hAnsiTheme="majorHAnsi" w:cstheme="majorHAnsi"/>
              </w:rPr>
              <w:t>Chair of Governors</w:t>
            </w:r>
          </w:p>
          <w:p w14:paraId="685AC8AC" w14:textId="77777777" w:rsidR="00027D60" w:rsidRPr="00027D60" w:rsidRDefault="00027D60" w:rsidP="00027D60">
            <w:pPr>
              <w:rPr>
                <w:rFonts w:asciiTheme="majorHAnsi" w:hAnsiTheme="majorHAnsi" w:cstheme="majorHAnsi"/>
              </w:rPr>
            </w:pPr>
          </w:p>
        </w:tc>
        <w:tc>
          <w:tcPr>
            <w:tcW w:w="3123" w:type="dxa"/>
          </w:tcPr>
          <w:p w14:paraId="7DD158A8" w14:textId="49AB24D6" w:rsidR="00027D60" w:rsidRPr="00027D60" w:rsidRDefault="00FC762F" w:rsidP="00027D60">
            <w:pPr>
              <w:jc w:val="right"/>
              <w:rPr>
                <w:rFonts w:asciiTheme="majorHAnsi" w:hAnsiTheme="majorHAnsi" w:cstheme="majorHAnsi"/>
              </w:rPr>
            </w:pPr>
            <w:r>
              <w:rPr>
                <w:rFonts w:asciiTheme="majorHAnsi" w:hAnsiTheme="majorHAnsi" w:cstheme="majorHAnsi"/>
              </w:rPr>
              <w:t>Jo Hillman</w:t>
            </w:r>
          </w:p>
        </w:tc>
      </w:tr>
      <w:tr w:rsidR="00027D60" w:rsidRPr="00027D60" w14:paraId="14A8D86C" w14:textId="77777777" w:rsidTr="00027D60">
        <w:tc>
          <w:tcPr>
            <w:tcW w:w="3590" w:type="dxa"/>
          </w:tcPr>
          <w:p w14:paraId="1E6EC935" w14:textId="77777777" w:rsidR="00027D60" w:rsidRPr="00027D60" w:rsidRDefault="00027D60" w:rsidP="00027D60">
            <w:pPr>
              <w:rPr>
                <w:rFonts w:asciiTheme="majorHAnsi" w:hAnsiTheme="majorHAnsi" w:cstheme="majorHAnsi"/>
              </w:rPr>
            </w:pPr>
            <w:r w:rsidRPr="00027D60">
              <w:rPr>
                <w:rFonts w:asciiTheme="majorHAnsi" w:hAnsiTheme="majorHAnsi" w:cstheme="majorHAnsi"/>
              </w:rPr>
              <w:t>Signed on behalf of the Governors’ Board by:</w:t>
            </w:r>
          </w:p>
          <w:p w14:paraId="1B29C96D" w14:textId="77777777" w:rsidR="00027D60" w:rsidRPr="00027D60" w:rsidRDefault="00027D60" w:rsidP="00027D60">
            <w:pPr>
              <w:rPr>
                <w:rFonts w:asciiTheme="majorHAnsi" w:hAnsiTheme="majorHAnsi" w:cstheme="majorHAnsi"/>
              </w:rPr>
            </w:pPr>
            <w:r w:rsidRPr="00027D60">
              <w:rPr>
                <w:rFonts w:asciiTheme="majorHAnsi" w:hAnsiTheme="majorHAnsi" w:cstheme="majorHAnsi"/>
              </w:rPr>
              <w:t>Name:</w:t>
            </w:r>
          </w:p>
        </w:tc>
        <w:tc>
          <w:tcPr>
            <w:tcW w:w="3123" w:type="dxa"/>
          </w:tcPr>
          <w:p w14:paraId="2D2125E7" w14:textId="77777777" w:rsidR="00027D60" w:rsidRPr="00027D60" w:rsidRDefault="00027D60" w:rsidP="00027D60">
            <w:pPr>
              <w:rPr>
                <w:rFonts w:asciiTheme="majorHAnsi" w:hAnsiTheme="majorHAnsi" w:cstheme="majorHAnsi"/>
              </w:rPr>
            </w:pPr>
            <w:r w:rsidRPr="00027D60">
              <w:rPr>
                <w:rFonts w:asciiTheme="majorHAnsi" w:hAnsiTheme="majorHAnsi" w:cstheme="majorHAnsi"/>
              </w:rPr>
              <w:t>Signature:</w:t>
            </w:r>
          </w:p>
          <w:p w14:paraId="6BB7D772" w14:textId="77777777" w:rsidR="00027D60" w:rsidRPr="00027D60" w:rsidRDefault="00027D60" w:rsidP="00027D60">
            <w:pPr>
              <w:rPr>
                <w:rFonts w:asciiTheme="majorHAnsi" w:hAnsiTheme="majorHAnsi" w:cstheme="majorHAnsi"/>
              </w:rPr>
            </w:pPr>
          </w:p>
          <w:p w14:paraId="06D12A07" w14:textId="77777777" w:rsidR="00027D60" w:rsidRPr="00027D60" w:rsidRDefault="00027D60" w:rsidP="00027D60">
            <w:pPr>
              <w:rPr>
                <w:rFonts w:asciiTheme="majorHAnsi" w:hAnsiTheme="majorHAnsi" w:cstheme="majorHAnsi"/>
              </w:rPr>
            </w:pPr>
            <w:r w:rsidRPr="00027D60">
              <w:rPr>
                <w:rFonts w:asciiTheme="majorHAnsi" w:hAnsiTheme="majorHAnsi" w:cstheme="majorHAnsi"/>
              </w:rPr>
              <w:t>Date:</w:t>
            </w:r>
          </w:p>
          <w:p w14:paraId="2145FA87" w14:textId="77777777" w:rsidR="00027D60" w:rsidRPr="00027D60" w:rsidRDefault="00027D60" w:rsidP="00027D60">
            <w:pPr>
              <w:rPr>
                <w:rFonts w:asciiTheme="majorHAnsi" w:hAnsiTheme="majorHAnsi" w:cstheme="majorHAnsi"/>
              </w:rPr>
            </w:pPr>
          </w:p>
        </w:tc>
      </w:tr>
      <w:tr w:rsidR="00027D60" w:rsidRPr="00027D60" w14:paraId="21E1D378" w14:textId="77777777" w:rsidTr="00027D60">
        <w:tc>
          <w:tcPr>
            <w:tcW w:w="3590" w:type="dxa"/>
          </w:tcPr>
          <w:p w14:paraId="2C8376BC" w14:textId="77777777" w:rsidR="00027D60" w:rsidRPr="00027D60" w:rsidRDefault="00027D60" w:rsidP="00027D60">
            <w:pPr>
              <w:rPr>
                <w:rFonts w:asciiTheme="majorHAnsi" w:hAnsiTheme="majorHAnsi" w:cstheme="majorHAnsi"/>
              </w:rPr>
            </w:pPr>
            <w:r w:rsidRPr="00027D60">
              <w:rPr>
                <w:rFonts w:asciiTheme="majorHAnsi" w:hAnsiTheme="majorHAnsi" w:cstheme="majorHAnsi"/>
              </w:rPr>
              <w:t>Signed on behalf of the school by:</w:t>
            </w:r>
          </w:p>
          <w:p w14:paraId="4A6ED96C" w14:textId="45B10979" w:rsidR="00027D60" w:rsidRPr="00027D60" w:rsidRDefault="00027D60" w:rsidP="00027D60">
            <w:pPr>
              <w:rPr>
                <w:rFonts w:asciiTheme="majorHAnsi" w:hAnsiTheme="majorHAnsi" w:cstheme="majorHAnsi"/>
              </w:rPr>
            </w:pPr>
          </w:p>
          <w:p w14:paraId="1997D6E2" w14:textId="139DEC92" w:rsidR="00027D60" w:rsidRPr="00027D60" w:rsidRDefault="000B049F" w:rsidP="00027D60">
            <w:pPr>
              <w:rPr>
                <w:rFonts w:asciiTheme="majorHAnsi" w:hAnsiTheme="majorHAnsi" w:cstheme="majorHAnsi"/>
              </w:rPr>
            </w:pPr>
            <w:r>
              <w:rPr>
                <w:rFonts w:asciiTheme="majorHAnsi" w:hAnsiTheme="majorHAnsi" w:cstheme="majorHAnsi"/>
              </w:rPr>
              <w:t xml:space="preserve">Acting </w:t>
            </w:r>
            <w:r w:rsidR="00027D60" w:rsidRPr="00027D60">
              <w:rPr>
                <w:rFonts w:asciiTheme="majorHAnsi" w:hAnsiTheme="majorHAnsi" w:cstheme="majorHAnsi"/>
              </w:rPr>
              <w:t>Headteacher</w:t>
            </w:r>
          </w:p>
          <w:p w14:paraId="711B5CFD" w14:textId="77777777" w:rsidR="00027D60" w:rsidRPr="00027D60" w:rsidRDefault="00027D60" w:rsidP="00027D60">
            <w:pPr>
              <w:rPr>
                <w:rFonts w:asciiTheme="majorHAnsi" w:hAnsiTheme="majorHAnsi" w:cstheme="majorHAnsi"/>
              </w:rPr>
            </w:pPr>
          </w:p>
        </w:tc>
        <w:tc>
          <w:tcPr>
            <w:tcW w:w="3123" w:type="dxa"/>
          </w:tcPr>
          <w:p w14:paraId="41CB3B4A" w14:textId="77777777" w:rsidR="00027D60" w:rsidRPr="00027D60" w:rsidRDefault="00027D60" w:rsidP="00027D60">
            <w:pPr>
              <w:rPr>
                <w:rFonts w:asciiTheme="majorHAnsi" w:hAnsiTheme="majorHAnsi" w:cstheme="majorHAnsi"/>
              </w:rPr>
            </w:pPr>
            <w:r w:rsidRPr="00027D60">
              <w:rPr>
                <w:rFonts w:asciiTheme="majorHAnsi" w:hAnsiTheme="majorHAnsi" w:cstheme="majorHAnsi"/>
              </w:rPr>
              <w:t>Signature:</w:t>
            </w:r>
          </w:p>
          <w:p w14:paraId="2CAE5695" w14:textId="77777777" w:rsidR="00027D60" w:rsidRPr="00027D60" w:rsidRDefault="00027D60" w:rsidP="00027D60">
            <w:pPr>
              <w:rPr>
                <w:rFonts w:asciiTheme="majorHAnsi" w:hAnsiTheme="majorHAnsi" w:cstheme="majorHAnsi"/>
              </w:rPr>
            </w:pPr>
          </w:p>
          <w:p w14:paraId="373C5DA8" w14:textId="77777777" w:rsidR="00027D60" w:rsidRPr="00027D60" w:rsidRDefault="00027D60" w:rsidP="00027D60">
            <w:pPr>
              <w:rPr>
                <w:rFonts w:asciiTheme="majorHAnsi" w:hAnsiTheme="majorHAnsi" w:cstheme="majorHAnsi"/>
              </w:rPr>
            </w:pPr>
            <w:r w:rsidRPr="00027D60">
              <w:rPr>
                <w:rFonts w:asciiTheme="majorHAnsi" w:hAnsiTheme="majorHAnsi" w:cstheme="majorHAnsi"/>
              </w:rPr>
              <w:t>Date:</w:t>
            </w:r>
          </w:p>
        </w:tc>
      </w:tr>
    </w:tbl>
    <w:p w14:paraId="6F7A6979" w14:textId="77777777" w:rsidR="00F2128C" w:rsidRPr="00027D60" w:rsidRDefault="00F2128C" w:rsidP="00F2128C">
      <w:pPr>
        <w:spacing w:after="200" w:line="276" w:lineRule="auto"/>
        <w:rPr>
          <w:rFonts w:asciiTheme="majorHAnsi" w:eastAsia="Calibri" w:hAnsiTheme="majorHAnsi" w:cstheme="majorHAnsi"/>
          <w:sz w:val="22"/>
          <w:szCs w:val="22"/>
          <w:lang w:val="en-GB"/>
        </w:rPr>
      </w:pPr>
    </w:p>
    <w:p w14:paraId="462D40B7" w14:textId="77777777" w:rsidR="00027D60" w:rsidRPr="00027D60" w:rsidRDefault="00027D60">
      <w:pPr>
        <w:rPr>
          <w:rFonts w:asciiTheme="majorHAnsi" w:hAnsiTheme="majorHAnsi" w:cstheme="majorHAnsi"/>
          <w:b/>
        </w:rPr>
      </w:pPr>
    </w:p>
    <w:p w14:paraId="51188CC3" w14:textId="77777777" w:rsidR="00027D60" w:rsidRPr="00027D60" w:rsidRDefault="00027D60">
      <w:pPr>
        <w:rPr>
          <w:rFonts w:asciiTheme="majorHAnsi" w:hAnsiTheme="majorHAnsi" w:cstheme="majorHAnsi"/>
          <w:b/>
        </w:rPr>
      </w:pPr>
    </w:p>
    <w:p w14:paraId="35DCFE57" w14:textId="77777777" w:rsidR="00027D60" w:rsidRPr="00027D60" w:rsidRDefault="00027D60">
      <w:pPr>
        <w:rPr>
          <w:rFonts w:asciiTheme="majorHAnsi" w:hAnsiTheme="majorHAnsi" w:cstheme="majorHAnsi"/>
          <w:b/>
        </w:rPr>
      </w:pPr>
    </w:p>
    <w:p w14:paraId="7A161FDA" w14:textId="77777777" w:rsidR="00027D60" w:rsidRPr="00027D60" w:rsidRDefault="00027D60">
      <w:pPr>
        <w:rPr>
          <w:rFonts w:asciiTheme="majorHAnsi" w:hAnsiTheme="majorHAnsi" w:cstheme="majorHAnsi"/>
          <w:b/>
        </w:rPr>
      </w:pPr>
    </w:p>
    <w:p w14:paraId="3DD0DCA4" w14:textId="77777777" w:rsidR="00027D60" w:rsidRDefault="00027D60">
      <w:pPr>
        <w:rPr>
          <w:rFonts w:asciiTheme="majorHAnsi" w:hAnsiTheme="majorHAnsi" w:cstheme="majorHAnsi"/>
          <w:b/>
        </w:rPr>
      </w:pPr>
    </w:p>
    <w:p w14:paraId="10AD4F88" w14:textId="77777777" w:rsidR="00027D60" w:rsidRDefault="00027D60">
      <w:pPr>
        <w:rPr>
          <w:rFonts w:asciiTheme="majorHAnsi" w:hAnsiTheme="majorHAnsi" w:cstheme="majorHAnsi"/>
          <w:b/>
        </w:rPr>
      </w:pPr>
    </w:p>
    <w:p w14:paraId="63D0C09D" w14:textId="77777777" w:rsidR="00027D60" w:rsidRDefault="00027D60">
      <w:pPr>
        <w:rPr>
          <w:rFonts w:asciiTheme="majorHAnsi" w:hAnsiTheme="majorHAnsi" w:cstheme="majorHAnsi"/>
          <w:b/>
        </w:rPr>
      </w:pPr>
    </w:p>
    <w:p w14:paraId="5A7A2751" w14:textId="77777777" w:rsidR="00027D60" w:rsidRDefault="00027D60">
      <w:pPr>
        <w:rPr>
          <w:rFonts w:asciiTheme="majorHAnsi" w:hAnsiTheme="majorHAnsi" w:cstheme="majorHAnsi"/>
          <w:b/>
        </w:rPr>
      </w:pPr>
    </w:p>
    <w:p w14:paraId="1B4337ED" w14:textId="77777777" w:rsidR="00027D60" w:rsidRDefault="00027D60">
      <w:pPr>
        <w:rPr>
          <w:rFonts w:asciiTheme="majorHAnsi" w:hAnsiTheme="majorHAnsi" w:cstheme="majorHAnsi"/>
          <w:b/>
        </w:rPr>
      </w:pPr>
    </w:p>
    <w:p w14:paraId="7CC54F58" w14:textId="77777777" w:rsidR="00027D60" w:rsidRDefault="00027D60">
      <w:pPr>
        <w:rPr>
          <w:rFonts w:asciiTheme="majorHAnsi" w:hAnsiTheme="majorHAnsi" w:cstheme="majorHAnsi"/>
          <w:b/>
        </w:rPr>
      </w:pPr>
    </w:p>
    <w:p w14:paraId="3881D16A" w14:textId="77777777" w:rsidR="00027D60" w:rsidRDefault="00027D60">
      <w:pPr>
        <w:rPr>
          <w:rFonts w:asciiTheme="majorHAnsi" w:hAnsiTheme="majorHAnsi" w:cstheme="majorHAnsi"/>
          <w:b/>
        </w:rPr>
      </w:pPr>
    </w:p>
    <w:p w14:paraId="674B9F74" w14:textId="77777777" w:rsidR="00027D60" w:rsidRDefault="00027D60">
      <w:pPr>
        <w:rPr>
          <w:rFonts w:asciiTheme="majorHAnsi" w:hAnsiTheme="majorHAnsi" w:cstheme="majorHAnsi"/>
          <w:b/>
        </w:rPr>
      </w:pPr>
    </w:p>
    <w:p w14:paraId="5B311E13" w14:textId="77777777" w:rsidR="00027D60" w:rsidRDefault="00027D60">
      <w:pPr>
        <w:rPr>
          <w:rFonts w:asciiTheme="majorHAnsi" w:hAnsiTheme="majorHAnsi" w:cstheme="majorHAnsi"/>
          <w:b/>
        </w:rPr>
      </w:pPr>
    </w:p>
    <w:p w14:paraId="065B9F30" w14:textId="77777777" w:rsidR="00027D60" w:rsidRDefault="00027D60">
      <w:pPr>
        <w:rPr>
          <w:rFonts w:asciiTheme="majorHAnsi" w:hAnsiTheme="majorHAnsi" w:cstheme="majorHAnsi"/>
          <w:b/>
        </w:rPr>
      </w:pPr>
    </w:p>
    <w:p w14:paraId="03F6B794" w14:textId="77777777" w:rsidR="00655FEE" w:rsidRDefault="00655FEE">
      <w:pPr>
        <w:rPr>
          <w:rFonts w:asciiTheme="majorHAnsi" w:hAnsiTheme="majorHAnsi" w:cstheme="majorHAnsi"/>
          <w:b/>
        </w:rPr>
      </w:pPr>
    </w:p>
    <w:p w14:paraId="2AED52A7" w14:textId="77777777" w:rsidR="00655FEE" w:rsidRDefault="00655FEE">
      <w:pPr>
        <w:rPr>
          <w:rFonts w:asciiTheme="majorHAnsi" w:hAnsiTheme="majorHAnsi" w:cstheme="majorHAnsi"/>
          <w:b/>
        </w:rPr>
      </w:pPr>
    </w:p>
    <w:p w14:paraId="6D8898BF" w14:textId="77777777" w:rsidR="00655FEE" w:rsidRPr="00DE070E" w:rsidRDefault="00655FEE">
      <w:pPr>
        <w:rPr>
          <w:rFonts w:ascii="Gill Sans MT" w:hAnsi="Gill Sans MT" w:cstheme="majorHAnsi"/>
          <w:b/>
          <w:sz w:val="22"/>
          <w:szCs w:val="22"/>
        </w:rPr>
      </w:pPr>
    </w:p>
    <w:p w14:paraId="2C58CD8D" w14:textId="2FF7D36E" w:rsidR="00386CE4" w:rsidRPr="00DE070E" w:rsidRDefault="00E87006">
      <w:pPr>
        <w:rPr>
          <w:rFonts w:ascii="Gill Sans MT" w:hAnsi="Gill Sans MT" w:cstheme="majorHAnsi"/>
          <w:b/>
          <w:sz w:val="22"/>
          <w:szCs w:val="22"/>
        </w:rPr>
      </w:pPr>
      <w:r w:rsidRPr="00DE070E">
        <w:rPr>
          <w:rFonts w:ascii="Gill Sans MT" w:hAnsi="Gill Sans MT" w:cstheme="majorHAnsi"/>
          <w:b/>
          <w:sz w:val="22"/>
          <w:szCs w:val="22"/>
        </w:rPr>
        <w:lastRenderedPageBreak/>
        <w:t>Pear Tree Feedback and Marking Policy</w:t>
      </w:r>
    </w:p>
    <w:p w14:paraId="65D25EEE" w14:textId="77777777" w:rsidR="00E87006" w:rsidRPr="00DE070E" w:rsidRDefault="00E87006">
      <w:pPr>
        <w:rPr>
          <w:rFonts w:ascii="Gill Sans MT" w:hAnsi="Gill Sans MT" w:cstheme="majorHAnsi"/>
          <w:sz w:val="22"/>
          <w:szCs w:val="22"/>
        </w:rPr>
      </w:pPr>
    </w:p>
    <w:p w14:paraId="5290BFF4" w14:textId="77777777" w:rsidR="00E87006" w:rsidRPr="00DE070E" w:rsidRDefault="00E87006">
      <w:pPr>
        <w:rPr>
          <w:rFonts w:ascii="Gill Sans MT" w:hAnsi="Gill Sans MT" w:cstheme="majorHAnsi"/>
          <w:sz w:val="22"/>
          <w:szCs w:val="22"/>
        </w:rPr>
      </w:pPr>
      <w:r w:rsidRPr="00DE070E">
        <w:rPr>
          <w:rFonts w:ascii="Gill Sans MT" w:hAnsi="Gill Sans MT" w:cstheme="majorHAnsi"/>
          <w:sz w:val="22"/>
          <w:szCs w:val="22"/>
        </w:rPr>
        <w:t>At Pear Tree</w:t>
      </w:r>
      <w:r w:rsidR="00027D60" w:rsidRPr="00DE070E">
        <w:rPr>
          <w:rFonts w:ascii="Gill Sans MT" w:hAnsi="Gill Sans MT" w:cstheme="majorHAnsi"/>
          <w:sz w:val="22"/>
          <w:szCs w:val="22"/>
        </w:rPr>
        <w:t xml:space="preserve"> Primary School</w:t>
      </w:r>
      <w:r w:rsidRPr="00DE070E">
        <w:rPr>
          <w:rFonts w:ascii="Gill Sans MT" w:hAnsi="Gill Sans MT" w:cstheme="majorHAnsi"/>
          <w:sz w:val="22"/>
          <w:szCs w:val="22"/>
        </w:rPr>
        <w:t xml:space="preserve"> we recog</w:t>
      </w:r>
      <w:r w:rsidR="002F456B" w:rsidRPr="00DE070E">
        <w:rPr>
          <w:rFonts w:ascii="Gill Sans MT" w:hAnsi="Gill Sans MT" w:cstheme="majorHAnsi"/>
          <w:sz w:val="22"/>
          <w:szCs w:val="22"/>
        </w:rPr>
        <w:t xml:space="preserve">nize the importance of feedback </w:t>
      </w:r>
      <w:r w:rsidRPr="00DE070E">
        <w:rPr>
          <w:rFonts w:ascii="Gill Sans MT" w:hAnsi="Gill Sans MT" w:cstheme="majorHAnsi"/>
          <w:sz w:val="22"/>
          <w:szCs w:val="22"/>
        </w:rPr>
        <w:t>as an integral part of the teaching and learnin</w:t>
      </w:r>
      <w:r w:rsidR="00AC5E9B" w:rsidRPr="00DE070E">
        <w:rPr>
          <w:rFonts w:ascii="Gill Sans MT" w:hAnsi="Gill Sans MT" w:cstheme="majorHAnsi"/>
          <w:sz w:val="22"/>
          <w:szCs w:val="22"/>
        </w:rPr>
        <w:t>g cycle and aim to maximize the</w:t>
      </w:r>
      <w:r w:rsidRPr="00DE070E">
        <w:rPr>
          <w:rFonts w:ascii="Gill Sans MT" w:hAnsi="Gill Sans MT" w:cstheme="majorHAnsi"/>
          <w:sz w:val="22"/>
          <w:szCs w:val="22"/>
        </w:rPr>
        <w:t xml:space="preserve"> effectiveness of its use in practice. We are </w:t>
      </w:r>
      <w:r w:rsidR="00955E5D" w:rsidRPr="00DE070E">
        <w:rPr>
          <w:rFonts w:ascii="Gill Sans MT" w:hAnsi="Gill Sans MT" w:cstheme="majorHAnsi"/>
          <w:sz w:val="22"/>
          <w:szCs w:val="22"/>
        </w:rPr>
        <w:t xml:space="preserve">also mindful </w:t>
      </w:r>
      <w:r w:rsidRPr="00DE070E">
        <w:rPr>
          <w:rFonts w:ascii="Gill Sans MT" w:hAnsi="Gill Sans MT" w:cstheme="majorHAnsi"/>
          <w:sz w:val="22"/>
          <w:szCs w:val="22"/>
        </w:rPr>
        <w:t>of the research surrounding effective feedback and the workload implications of written marking.</w:t>
      </w:r>
    </w:p>
    <w:p w14:paraId="1620D846" w14:textId="77777777" w:rsidR="00027D60" w:rsidRPr="00DE070E" w:rsidRDefault="00027D60" w:rsidP="00AB3E74">
      <w:pPr>
        <w:rPr>
          <w:rFonts w:ascii="Gill Sans MT" w:hAnsi="Gill Sans MT" w:cstheme="majorHAnsi"/>
          <w:sz w:val="22"/>
          <w:szCs w:val="22"/>
        </w:rPr>
      </w:pPr>
    </w:p>
    <w:p w14:paraId="0515A6BD" w14:textId="77777777" w:rsidR="00AB3E74" w:rsidRPr="00DE070E" w:rsidRDefault="00E87006" w:rsidP="00AB3E74">
      <w:pPr>
        <w:rPr>
          <w:rFonts w:ascii="Gill Sans MT" w:hAnsi="Gill Sans MT" w:cstheme="majorHAnsi"/>
          <w:sz w:val="22"/>
          <w:szCs w:val="22"/>
        </w:rPr>
      </w:pPr>
      <w:r w:rsidRPr="00DE070E">
        <w:rPr>
          <w:rFonts w:ascii="Gill Sans MT" w:hAnsi="Gill Sans MT" w:cstheme="majorHAnsi"/>
          <w:sz w:val="22"/>
          <w:szCs w:val="22"/>
        </w:rPr>
        <w:t>Our policy is underpinned by the evidence of best practice from the Education Endowment Foundation</w:t>
      </w:r>
      <w:r w:rsidR="00AB3E74" w:rsidRPr="00DE070E">
        <w:rPr>
          <w:rFonts w:ascii="Gill Sans MT" w:hAnsi="Gill Sans MT" w:cstheme="majorHAnsi"/>
          <w:sz w:val="22"/>
          <w:szCs w:val="22"/>
        </w:rPr>
        <w:t xml:space="preserve"> and other expert organisations and as a school we have also taken advice from Clare Sealy at St Matthias School who has adopted and advocates this approach to marking and feedback.</w:t>
      </w:r>
    </w:p>
    <w:p w14:paraId="2AAA41B5" w14:textId="77777777" w:rsidR="002F456B" w:rsidRPr="00DE070E" w:rsidRDefault="002F456B">
      <w:pPr>
        <w:rPr>
          <w:rFonts w:ascii="Gill Sans MT" w:hAnsi="Gill Sans MT" w:cstheme="majorHAnsi"/>
          <w:sz w:val="22"/>
          <w:szCs w:val="22"/>
        </w:rPr>
      </w:pPr>
    </w:p>
    <w:p w14:paraId="60A77433" w14:textId="77777777" w:rsidR="00E87006" w:rsidRPr="00DE070E" w:rsidRDefault="00E87006">
      <w:pPr>
        <w:rPr>
          <w:rFonts w:ascii="Gill Sans MT" w:hAnsi="Gill Sans MT" w:cstheme="majorHAnsi"/>
          <w:sz w:val="22"/>
          <w:szCs w:val="22"/>
        </w:rPr>
      </w:pPr>
      <w:r w:rsidRPr="00DE070E">
        <w:rPr>
          <w:rFonts w:ascii="Gill Sans MT" w:hAnsi="Gill Sans MT" w:cstheme="majorHAnsi"/>
          <w:sz w:val="22"/>
          <w:szCs w:val="22"/>
        </w:rPr>
        <w:t>The Education Endowment Foundation research shows that effective feedback should:</w:t>
      </w:r>
    </w:p>
    <w:p w14:paraId="1321B241" w14:textId="77777777" w:rsidR="00E87006" w:rsidRPr="00DE070E" w:rsidRDefault="00E87006" w:rsidP="00E87006">
      <w:pPr>
        <w:pStyle w:val="ListParagraph"/>
        <w:numPr>
          <w:ilvl w:val="0"/>
          <w:numId w:val="1"/>
        </w:numPr>
        <w:rPr>
          <w:rFonts w:ascii="Gill Sans MT" w:hAnsi="Gill Sans MT" w:cstheme="majorHAnsi"/>
          <w:sz w:val="22"/>
          <w:szCs w:val="22"/>
        </w:rPr>
      </w:pPr>
      <w:r w:rsidRPr="00DE070E">
        <w:rPr>
          <w:rFonts w:ascii="Gill Sans MT" w:hAnsi="Gill Sans MT" w:cstheme="majorHAnsi"/>
          <w:sz w:val="22"/>
          <w:szCs w:val="22"/>
        </w:rPr>
        <w:t>Redirect or refocus either the teacher’s or the learner’s actions to achieve a goal</w:t>
      </w:r>
    </w:p>
    <w:p w14:paraId="0EC02668" w14:textId="77777777" w:rsidR="00E87006" w:rsidRPr="00DE070E" w:rsidRDefault="00E87006" w:rsidP="00E87006">
      <w:pPr>
        <w:pStyle w:val="ListParagraph"/>
        <w:numPr>
          <w:ilvl w:val="0"/>
          <w:numId w:val="1"/>
        </w:numPr>
        <w:rPr>
          <w:rFonts w:ascii="Gill Sans MT" w:hAnsi="Gill Sans MT" w:cstheme="majorHAnsi"/>
          <w:sz w:val="22"/>
          <w:szCs w:val="22"/>
        </w:rPr>
      </w:pPr>
      <w:r w:rsidRPr="00DE070E">
        <w:rPr>
          <w:rFonts w:ascii="Gill Sans MT" w:hAnsi="Gill Sans MT" w:cstheme="majorHAnsi"/>
          <w:sz w:val="22"/>
          <w:szCs w:val="22"/>
        </w:rPr>
        <w:t>Be specific, accurate and clear</w:t>
      </w:r>
    </w:p>
    <w:p w14:paraId="7C8E1F7F" w14:textId="77777777" w:rsidR="00E87006" w:rsidRPr="00DE070E" w:rsidRDefault="00E87006" w:rsidP="00E87006">
      <w:pPr>
        <w:pStyle w:val="ListParagraph"/>
        <w:numPr>
          <w:ilvl w:val="0"/>
          <w:numId w:val="1"/>
        </w:numPr>
        <w:rPr>
          <w:rFonts w:ascii="Gill Sans MT" w:hAnsi="Gill Sans MT" w:cstheme="majorHAnsi"/>
          <w:sz w:val="22"/>
          <w:szCs w:val="22"/>
        </w:rPr>
      </w:pPr>
      <w:r w:rsidRPr="00DE070E">
        <w:rPr>
          <w:rFonts w:ascii="Gill Sans MT" w:hAnsi="Gill Sans MT" w:cstheme="majorHAnsi"/>
          <w:sz w:val="22"/>
          <w:szCs w:val="22"/>
        </w:rPr>
        <w:t>Encourage and support further effort</w:t>
      </w:r>
    </w:p>
    <w:p w14:paraId="735B426B" w14:textId="77777777" w:rsidR="00E87006" w:rsidRPr="00DE070E" w:rsidRDefault="00E87006" w:rsidP="00E87006">
      <w:pPr>
        <w:pStyle w:val="ListParagraph"/>
        <w:numPr>
          <w:ilvl w:val="0"/>
          <w:numId w:val="1"/>
        </w:numPr>
        <w:rPr>
          <w:rFonts w:ascii="Gill Sans MT" w:hAnsi="Gill Sans MT" w:cstheme="majorHAnsi"/>
          <w:sz w:val="22"/>
          <w:szCs w:val="22"/>
        </w:rPr>
      </w:pPr>
      <w:r w:rsidRPr="00DE070E">
        <w:rPr>
          <w:rFonts w:ascii="Gill Sans MT" w:hAnsi="Gill Sans MT" w:cstheme="majorHAnsi"/>
          <w:sz w:val="22"/>
          <w:szCs w:val="22"/>
        </w:rPr>
        <w:t>Be given sparingly so that it is meaningful</w:t>
      </w:r>
    </w:p>
    <w:p w14:paraId="0F1009AC" w14:textId="77777777" w:rsidR="00E87006" w:rsidRPr="00DE070E" w:rsidRDefault="006971C8" w:rsidP="00E87006">
      <w:pPr>
        <w:pStyle w:val="ListParagraph"/>
        <w:numPr>
          <w:ilvl w:val="0"/>
          <w:numId w:val="1"/>
        </w:numPr>
        <w:rPr>
          <w:rFonts w:ascii="Gill Sans MT" w:hAnsi="Gill Sans MT" w:cstheme="majorHAnsi"/>
          <w:sz w:val="22"/>
          <w:szCs w:val="22"/>
        </w:rPr>
      </w:pPr>
      <w:r w:rsidRPr="00DE070E">
        <w:rPr>
          <w:rFonts w:ascii="Gill Sans MT" w:hAnsi="Gill Sans MT" w:cstheme="majorHAnsi"/>
          <w:sz w:val="22"/>
          <w:szCs w:val="22"/>
        </w:rPr>
        <w:t>Put the onus on students to correct their own mistakes rather than providing correct answers for them</w:t>
      </w:r>
    </w:p>
    <w:p w14:paraId="754FB644" w14:textId="77777777" w:rsidR="006971C8" w:rsidRPr="00DE070E" w:rsidRDefault="006971C8" w:rsidP="00E87006">
      <w:pPr>
        <w:pStyle w:val="ListParagraph"/>
        <w:numPr>
          <w:ilvl w:val="0"/>
          <w:numId w:val="1"/>
        </w:numPr>
        <w:rPr>
          <w:rFonts w:ascii="Gill Sans MT" w:hAnsi="Gill Sans MT" w:cstheme="majorHAnsi"/>
          <w:sz w:val="22"/>
          <w:szCs w:val="22"/>
        </w:rPr>
      </w:pPr>
      <w:r w:rsidRPr="00DE070E">
        <w:rPr>
          <w:rFonts w:ascii="Gill Sans MT" w:hAnsi="Gill Sans MT" w:cstheme="majorHAnsi"/>
          <w:sz w:val="22"/>
          <w:szCs w:val="22"/>
        </w:rPr>
        <w:t>Alert the teacher to misconceptions so that the teacher can address these in subsequent lessons</w:t>
      </w:r>
    </w:p>
    <w:p w14:paraId="0E10440B" w14:textId="77777777" w:rsidR="006971C8" w:rsidRPr="00DE070E" w:rsidRDefault="006971C8" w:rsidP="006971C8">
      <w:pPr>
        <w:rPr>
          <w:rFonts w:ascii="Gill Sans MT" w:hAnsi="Gill Sans MT" w:cstheme="majorHAnsi"/>
          <w:sz w:val="22"/>
          <w:szCs w:val="22"/>
        </w:rPr>
      </w:pPr>
    </w:p>
    <w:p w14:paraId="210F1EDB" w14:textId="77777777" w:rsidR="006971C8" w:rsidRPr="00DE070E" w:rsidRDefault="006971C8" w:rsidP="006971C8">
      <w:pPr>
        <w:rPr>
          <w:rFonts w:ascii="Gill Sans MT" w:hAnsi="Gill Sans MT" w:cstheme="majorHAnsi"/>
          <w:sz w:val="22"/>
          <w:szCs w:val="22"/>
        </w:rPr>
      </w:pPr>
      <w:r w:rsidRPr="00DE070E">
        <w:rPr>
          <w:rFonts w:ascii="Gill Sans MT" w:hAnsi="Gill Sans MT" w:cstheme="majorHAnsi"/>
          <w:sz w:val="22"/>
          <w:szCs w:val="22"/>
        </w:rPr>
        <w:t>Notably, the Department for Education’s research into teacher workload has highlighted written marking as a key contributing factor to workload. As such we have investigated alternatives to written marking which can provide effective feedback in line with the EEF’s recommendations, and those of the DfE’s expert group which emph</w:t>
      </w:r>
      <w:r w:rsidR="002F456B" w:rsidRPr="00DE070E">
        <w:rPr>
          <w:rFonts w:ascii="Gill Sans MT" w:hAnsi="Gill Sans MT" w:cstheme="majorHAnsi"/>
          <w:sz w:val="22"/>
          <w:szCs w:val="22"/>
        </w:rPr>
        <w:t>asises that marking should be: m</w:t>
      </w:r>
      <w:r w:rsidRPr="00DE070E">
        <w:rPr>
          <w:rFonts w:ascii="Gill Sans MT" w:hAnsi="Gill Sans MT" w:cstheme="majorHAnsi"/>
          <w:sz w:val="22"/>
          <w:szCs w:val="22"/>
        </w:rPr>
        <w:t>eaningful, manageable and motivating. We have also taken note of the advice provided by the NCETM</w:t>
      </w:r>
      <w:r w:rsidR="00611DAC" w:rsidRPr="00DE070E">
        <w:rPr>
          <w:rFonts w:ascii="Gill Sans MT" w:hAnsi="Gill Sans MT" w:cstheme="majorHAnsi"/>
          <w:sz w:val="22"/>
          <w:szCs w:val="22"/>
        </w:rPr>
        <w:t xml:space="preserve"> (</w:t>
      </w:r>
      <w:r w:rsidRPr="00DE070E">
        <w:rPr>
          <w:rFonts w:ascii="Gill Sans MT" w:hAnsi="Gill Sans MT" w:cstheme="majorHAnsi"/>
          <w:sz w:val="22"/>
          <w:szCs w:val="22"/>
        </w:rPr>
        <w:t xml:space="preserve">National Centre for Excellence in Teaching Mathematics) that the most important activity for teachers is the teaching </w:t>
      </w:r>
      <w:r w:rsidR="0088336C" w:rsidRPr="00DE070E">
        <w:rPr>
          <w:rFonts w:ascii="Gill Sans MT" w:hAnsi="Gill Sans MT" w:cstheme="majorHAnsi"/>
          <w:sz w:val="22"/>
          <w:szCs w:val="22"/>
        </w:rPr>
        <w:t>itself</w:t>
      </w:r>
      <w:r w:rsidRPr="00DE070E">
        <w:rPr>
          <w:rFonts w:ascii="Gill Sans MT" w:hAnsi="Gill Sans MT" w:cstheme="majorHAnsi"/>
          <w:sz w:val="22"/>
          <w:szCs w:val="22"/>
        </w:rPr>
        <w:t xml:space="preserve"> supported by the design and preparation of lessons.</w:t>
      </w:r>
      <w:r w:rsidR="00611DAC" w:rsidRPr="00DE070E">
        <w:rPr>
          <w:rFonts w:ascii="Gill Sans MT" w:hAnsi="Gill Sans MT" w:cstheme="majorHAnsi"/>
          <w:sz w:val="22"/>
          <w:szCs w:val="22"/>
        </w:rPr>
        <w:t xml:space="preserve"> </w:t>
      </w:r>
    </w:p>
    <w:p w14:paraId="5C1F8EA0" w14:textId="77777777" w:rsidR="00611DAC" w:rsidRPr="00DE070E" w:rsidRDefault="00611DAC" w:rsidP="006971C8">
      <w:pPr>
        <w:rPr>
          <w:rFonts w:ascii="Gill Sans MT" w:hAnsi="Gill Sans MT" w:cstheme="majorHAnsi"/>
          <w:sz w:val="22"/>
          <w:szCs w:val="22"/>
        </w:rPr>
      </w:pPr>
    </w:p>
    <w:p w14:paraId="41AF6C83" w14:textId="77777777" w:rsidR="00611DAC" w:rsidRPr="00DE070E" w:rsidRDefault="00611DAC" w:rsidP="006971C8">
      <w:pPr>
        <w:rPr>
          <w:rFonts w:ascii="Gill Sans MT" w:hAnsi="Gill Sans MT" w:cstheme="majorHAnsi"/>
          <w:b/>
          <w:sz w:val="22"/>
          <w:szCs w:val="22"/>
        </w:rPr>
      </w:pPr>
      <w:r w:rsidRPr="00DE070E">
        <w:rPr>
          <w:rFonts w:ascii="Gill Sans MT" w:hAnsi="Gill Sans MT" w:cstheme="majorHAnsi"/>
          <w:b/>
          <w:sz w:val="22"/>
          <w:szCs w:val="22"/>
        </w:rPr>
        <w:t>Key principles</w:t>
      </w:r>
    </w:p>
    <w:p w14:paraId="01E2B602" w14:textId="77777777" w:rsidR="007F681C" w:rsidRPr="00DE070E" w:rsidRDefault="007F681C" w:rsidP="006971C8">
      <w:pPr>
        <w:rPr>
          <w:rFonts w:ascii="Gill Sans MT" w:hAnsi="Gill Sans MT" w:cstheme="majorHAnsi"/>
          <w:b/>
          <w:sz w:val="22"/>
          <w:szCs w:val="22"/>
        </w:rPr>
      </w:pPr>
    </w:p>
    <w:p w14:paraId="716D2B16" w14:textId="77777777" w:rsidR="00611DAC" w:rsidRPr="00DE070E" w:rsidRDefault="00611DAC" w:rsidP="006971C8">
      <w:pPr>
        <w:rPr>
          <w:rFonts w:ascii="Gill Sans MT" w:hAnsi="Gill Sans MT" w:cstheme="majorHAnsi"/>
          <w:sz w:val="22"/>
          <w:szCs w:val="22"/>
        </w:rPr>
      </w:pPr>
      <w:r w:rsidRPr="00DE070E">
        <w:rPr>
          <w:rFonts w:ascii="Gill Sans MT" w:hAnsi="Gill Sans MT" w:cstheme="majorHAnsi"/>
          <w:sz w:val="22"/>
          <w:szCs w:val="22"/>
        </w:rPr>
        <w:t>Our policy on feedback has</w:t>
      </w:r>
      <w:r w:rsidR="00AC5E9B" w:rsidRPr="00DE070E">
        <w:rPr>
          <w:rFonts w:ascii="Gill Sans MT" w:hAnsi="Gill Sans MT" w:cstheme="majorHAnsi"/>
          <w:sz w:val="22"/>
          <w:szCs w:val="22"/>
        </w:rPr>
        <w:t>,</w:t>
      </w:r>
      <w:r w:rsidRPr="00DE070E">
        <w:rPr>
          <w:rFonts w:ascii="Gill Sans MT" w:hAnsi="Gill Sans MT" w:cstheme="majorHAnsi"/>
          <w:sz w:val="22"/>
          <w:szCs w:val="22"/>
        </w:rPr>
        <w:t xml:space="preserve"> at its core</w:t>
      </w:r>
      <w:r w:rsidR="00AC5E9B" w:rsidRPr="00DE070E">
        <w:rPr>
          <w:rFonts w:ascii="Gill Sans MT" w:hAnsi="Gill Sans MT" w:cstheme="majorHAnsi"/>
          <w:sz w:val="22"/>
          <w:szCs w:val="22"/>
        </w:rPr>
        <w:t>,</w:t>
      </w:r>
      <w:r w:rsidRPr="00DE070E">
        <w:rPr>
          <w:rFonts w:ascii="Gill Sans MT" w:hAnsi="Gill Sans MT" w:cstheme="majorHAnsi"/>
          <w:sz w:val="22"/>
          <w:szCs w:val="22"/>
        </w:rPr>
        <w:t xml:space="preserve"> a number of principles</w:t>
      </w:r>
      <w:r w:rsidR="00AC5E9B" w:rsidRPr="00DE070E">
        <w:rPr>
          <w:rFonts w:ascii="Gill Sans MT" w:hAnsi="Gill Sans MT" w:cstheme="majorHAnsi"/>
          <w:sz w:val="22"/>
          <w:szCs w:val="22"/>
        </w:rPr>
        <w:t>:</w:t>
      </w:r>
    </w:p>
    <w:p w14:paraId="041AEC53" w14:textId="77777777" w:rsidR="00611DAC" w:rsidRPr="00DE070E" w:rsidRDefault="00611DAC" w:rsidP="00611DAC">
      <w:pPr>
        <w:pStyle w:val="ListParagraph"/>
        <w:numPr>
          <w:ilvl w:val="0"/>
          <w:numId w:val="2"/>
        </w:numPr>
        <w:rPr>
          <w:rFonts w:ascii="Gill Sans MT" w:hAnsi="Gill Sans MT" w:cstheme="majorHAnsi"/>
          <w:sz w:val="22"/>
          <w:szCs w:val="22"/>
        </w:rPr>
      </w:pPr>
      <w:r w:rsidRPr="00DE070E">
        <w:rPr>
          <w:rFonts w:ascii="Gill Sans MT" w:hAnsi="Gill Sans MT" w:cstheme="majorHAnsi"/>
          <w:sz w:val="22"/>
          <w:szCs w:val="22"/>
        </w:rPr>
        <w:t>The sole purpose of feedback should be to further children’s learning;</w:t>
      </w:r>
    </w:p>
    <w:p w14:paraId="17E8E3FA" w14:textId="77777777" w:rsidR="00611DAC" w:rsidRPr="00DE070E" w:rsidRDefault="00611DAC" w:rsidP="00611DAC">
      <w:pPr>
        <w:pStyle w:val="ListParagraph"/>
        <w:numPr>
          <w:ilvl w:val="0"/>
          <w:numId w:val="2"/>
        </w:numPr>
        <w:rPr>
          <w:rFonts w:ascii="Gill Sans MT" w:hAnsi="Gill Sans MT" w:cstheme="majorHAnsi"/>
          <w:sz w:val="22"/>
          <w:szCs w:val="22"/>
        </w:rPr>
      </w:pPr>
      <w:r w:rsidRPr="00DE070E">
        <w:rPr>
          <w:rFonts w:ascii="Gill Sans MT" w:hAnsi="Gill Sans MT" w:cstheme="majorHAnsi"/>
          <w:sz w:val="22"/>
          <w:szCs w:val="22"/>
        </w:rPr>
        <w:t xml:space="preserve">Evidence of feedback is incidental to the process; we do not provide additional evidence for external </w:t>
      </w:r>
      <w:r w:rsidR="006406B9" w:rsidRPr="00DE070E">
        <w:rPr>
          <w:rFonts w:ascii="Gill Sans MT" w:hAnsi="Gill Sans MT" w:cstheme="majorHAnsi"/>
          <w:sz w:val="22"/>
          <w:szCs w:val="22"/>
        </w:rPr>
        <w:t>verification</w:t>
      </w:r>
      <w:r w:rsidRPr="00DE070E">
        <w:rPr>
          <w:rFonts w:ascii="Gill Sans MT" w:hAnsi="Gill Sans MT" w:cstheme="majorHAnsi"/>
          <w:sz w:val="22"/>
          <w:szCs w:val="22"/>
        </w:rPr>
        <w:t>;</w:t>
      </w:r>
    </w:p>
    <w:p w14:paraId="5C7EADA8" w14:textId="77777777" w:rsidR="00611DAC" w:rsidRPr="00DE070E" w:rsidRDefault="006406B9" w:rsidP="00611DAC">
      <w:pPr>
        <w:pStyle w:val="ListParagraph"/>
        <w:numPr>
          <w:ilvl w:val="0"/>
          <w:numId w:val="2"/>
        </w:numPr>
        <w:rPr>
          <w:rFonts w:ascii="Gill Sans MT" w:hAnsi="Gill Sans MT" w:cstheme="majorHAnsi"/>
          <w:sz w:val="22"/>
          <w:szCs w:val="22"/>
        </w:rPr>
      </w:pPr>
      <w:r w:rsidRPr="00DE070E">
        <w:rPr>
          <w:rFonts w:ascii="Gill Sans MT" w:hAnsi="Gill Sans MT" w:cstheme="majorHAnsi"/>
          <w:sz w:val="22"/>
          <w:szCs w:val="22"/>
        </w:rPr>
        <w:t>Feedback should empower children to take responsibility for improving their own work; it should not take away from this responsibility by adults doing the hard thinking work for the pupil.</w:t>
      </w:r>
    </w:p>
    <w:p w14:paraId="02D8FCF2" w14:textId="77777777" w:rsidR="006406B9" w:rsidRPr="00DE070E" w:rsidRDefault="006406B9" w:rsidP="00611DAC">
      <w:pPr>
        <w:pStyle w:val="ListParagraph"/>
        <w:numPr>
          <w:ilvl w:val="0"/>
          <w:numId w:val="2"/>
        </w:numPr>
        <w:rPr>
          <w:rFonts w:ascii="Gill Sans MT" w:hAnsi="Gill Sans MT" w:cstheme="majorHAnsi"/>
          <w:sz w:val="22"/>
          <w:szCs w:val="22"/>
        </w:rPr>
      </w:pPr>
      <w:r w:rsidRPr="00DE070E">
        <w:rPr>
          <w:rFonts w:ascii="Gill Sans MT" w:hAnsi="Gill Sans MT" w:cstheme="majorHAnsi"/>
          <w:sz w:val="22"/>
          <w:szCs w:val="22"/>
        </w:rPr>
        <w:t>Written comments should only be used as a last resort for the very few children who otherwise are unable to locate their own errors, even after guided modeling by the teacher.</w:t>
      </w:r>
    </w:p>
    <w:p w14:paraId="596C8D81" w14:textId="77777777" w:rsidR="00E0304A" w:rsidRPr="00DE070E" w:rsidRDefault="00E0304A" w:rsidP="00611DAC">
      <w:pPr>
        <w:pStyle w:val="ListParagraph"/>
        <w:numPr>
          <w:ilvl w:val="0"/>
          <w:numId w:val="2"/>
        </w:numPr>
        <w:rPr>
          <w:rFonts w:ascii="Gill Sans MT" w:hAnsi="Gill Sans MT" w:cstheme="majorHAnsi"/>
          <w:sz w:val="22"/>
          <w:szCs w:val="22"/>
        </w:rPr>
      </w:pPr>
      <w:r w:rsidRPr="00DE070E">
        <w:rPr>
          <w:rFonts w:ascii="Gill Sans MT" w:hAnsi="Gill Sans MT" w:cstheme="majorHAnsi"/>
          <w:sz w:val="22"/>
          <w:szCs w:val="22"/>
        </w:rPr>
        <w:t>Children should receive feedback either within the lesson itself in the next appropriate lesson. The next step is usually the next lesson.</w:t>
      </w:r>
    </w:p>
    <w:p w14:paraId="347D738B" w14:textId="77777777" w:rsidR="00E0304A" w:rsidRPr="00DE070E" w:rsidRDefault="00E0304A" w:rsidP="00611DAC">
      <w:pPr>
        <w:pStyle w:val="ListParagraph"/>
        <w:numPr>
          <w:ilvl w:val="0"/>
          <w:numId w:val="2"/>
        </w:numPr>
        <w:rPr>
          <w:rFonts w:ascii="Gill Sans MT" w:hAnsi="Gill Sans MT" w:cstheme="majorHAnsi"/>
          <w:sz w:val="22"/>
          <w:szCs w:val="22"/>
        </w:rPr>
      </w:pPr>
      <w:r w:rsidRPr="00DE070E">
        <w:rPr>
          <w:rFonts w:ascii="Gill Sans MT" w:hAnsi="Gill Sans MT" w:cstheme="majorHAnsi"/>
          <w:sz w:val="22"/>
          <w:szCs w:val="22"/>
        </w:rPr>
        <w:t>Feedback is part of the school’s wider assessment processes which aim to provide an appropriate level of challenge to pupils in lessons, allowing them to make good progress.</w:t>
      </w:r>
    </w:p>
    <w:p w14:paraId="4BC678A2" w14:textId="77777777" w:rsidR="00E0304A" w:rsidRPr="00DE070E" w:rsidRDefault="00E0304A" w:rsidP="00611DAC">
      <w:pPr>
        <w:pStyle w:val="ListParagraph"/>
        <w:numPr>
          <w:ilvl w:val="0"/>
          <w:numId w:val="2"/>
        </w:numPr>
        <w:rPr>
          <w:rFonts w:ascii="Gill Sans MT" w:hAnsi="Gill Sans MT" w:cstheme="majorHAnsi"/>
          <w:sz w:val="22"/>
          <w:szCs w:val="22"/>
        </w:rPr>
      </w:pPr>
      <w:r w:rsidRPr="00DE070E">
        <w:rPr>
          <w:rFonts w:ascii="Gill Sans MT" w:hAnsi="Gill Sans MT" w:cstheme="majorHAnsi"/>
          <w:sz w:val="22"/>
          <w:szCs w:val="22"/>
        </w:rPr>
        <w:t>New learning is fragile and usually forgotten unless explicit steps are taken over time to revisit and refresh learning. Teachers should be wary of assuming that children have securely learned material based on evidence drawn close to the point of teaching it. Therefore, teachers will need to get feedback at some distance from the original teaching input when assessing if learning is now secure.</w:t>
      </w:r>
    </w:p>
    <w:p w14:paraId="180EB03A" w14:textId="77777777" w:rsidR="00E259EE" w:rsidRPr="00DE070E" w:rsidRDefault="00E259EE" w:rsidP="00E0304A">
      <w:pPr>
        <w:rPr>
          <w:rFonts w:ascii="Gill Sans MT" w:hAnsi="Gill Sans MT" w:cstheme="majorHAnsi"/>
          <w:sz w:val="22"/>
          <w:szCs w:val="22"/>
        </w:rPr>
      </w:pPr>
    </w:p>
    <w:p w14:paraId="068B5E97" w14:textId="77777777" w:rsidR="00E0304A" w:rsidRPr="00DE070E" w:rsidRDefault="00E0304A" w:rsidP="00E0304A">
      <w:pPr>
        <w:rPr>
          <w:rFonts w:ascii="Gill Sans MT" w:hAnsi="Gill Sans MT" w:cstheme="majorHAnsi"/>
          <w:sz w:val="22"/>
          <w:szCs w:val="22"/>
        </w:rPr>
      </w:pPr>
      <w:r w:rsidRPr="00DE070E">
        <w:rPr>
          <w:rFonts w:ascii="Gill Sans MT" w:hAnsi="Gill Sans MT" w:cstheme="majorHAnsi"/>
          <w:sz w:val="22"/>
          <w:szCs w:val="22"/>
        </w:rPr>
        <w:t>Within</w:t>
      </w:r>
      <w:r w:rsidR="00E259EE" w:rsidRPr="00DE070E">
        <w:rPr>
          <w:rFonts w:ascii="Gill Sans MT" w:hAnsi="Gill Sans MT" w:cstheme="majorHAnsi"/>
          <w:sz w:val="22"/>
          <w:szCs w:val="22"/>
        </w:rPr>
        <w:t xml:space="preserve"> these principles, our aim is to make use of the good practice approaches outlined by the EEF toolkit to ensure that children are provided with timely and purposeful feedback that furthers their learning, and that teachers are able to gather feedback and assessments that enable to adjust their teaching both within and across a sequence of lessons.</w:t>
      </w:r>
    </w:p>
    <w:p w14:paraId="2BB87F34" w14:textId="77777777" w:rsidR="00B6782D" w:rsidRPr="00DE070E" w:rsidRDefault="00B6782D" w:rsidP="00E0304A">
      <w:pPr>
        <w:rPr>
          <w:rFonts w:ascii="Gill Sans MT" w:hAnsi="Gill Sans MT" w:cstheme="majorHAnsi"/>
          <w:sz w:val="22"/>
          <w:szCs w:val="22"/>
        </w:rPr>
      </w:pPr>
    </w:p>
    <w:p w14:paraId="5FF4B825" w14:textId="77777777" w:rsidR="00B6782D" w:rsidRPr="00DE070E" w:rsidRDefault="00B6782D" w:rsidP="00E0304A">
      <w:pPr>
        <w:rPr>
          <w:rFonts w:ascii="Gill Sans MT" w:hAnsi="Gill Sans MT" w:cstheme="majorHAnsi"/>
          <w:b/>
          <w:sz w:val="22"/>
          <w:szCs w:val="22"/>
        </w:rPr>
      </w:pPr>
      <w:r w:rsidRPr="00DE070E">
        <w:rPr>
          <w:rFonts w:ascii="Gill Sans MT" w:hAnsi="Gill Sans MT" w:cstheme="majorHAnsi"/>
          <w:b/>
          <w:sz w:val="22"/>
          <w:szCs w:val="22"/>
        </w:rPr>
        <w:t>Feedback and marking in practice</w:t>
      </w:r>
    </w:p>
    <w:p w14:paraId="4A493D81" w14:textId="77777777" w:rsidR="007F681C" w:rsidRPr="00DE070E" w:rsidRDefault="007F681C" w:rsidP="00E0304A">
      <w:pPr>
        <w:rPr>
          <w:rFonts w:ascii="Gill Sans MT" w:hAnsi="Gill Sans MT" w:cstheme="majorHAnsi"/>
          <w:b/>
          <w:sz w:val="22"/>
          <w:szCs w:val="22"/>
        </w:rPr>
      </w:pPr>
    </w:p>
    <w:p w14:paraId="76C96470" w14:textId="77777777" w:rsidR="00B6782D" w:rsidRPr="00DE070E" w:rsidRDefault="00B6782D" w:rsidP="00E0304A">
      <w:pPr>
        <w:rPr>
          <w:rFonts w:ascii="Gill Sans MT" w:hAnsi="Gill Sans MT" w:cstheme="majorHAnsi"/>
          <w:sz w:val="22"/>
          <w:szCs w:val="22"/>
        </w:rPr>
      </w:pPr>
      <w:r w:rsidRPr="00DE070E">
        <w:rPr>
          <w:rFonts w:ascii="Gill Sans MT" w:hAnsi="Gill Sans MT" w:cstheme="majorHAnsi"/>
          <w:sz w:val="22"/>
          <w:szCs w:val="22"/>
        </w:rPr>
        <w:t>It is vital that teachers evaluate the work</w:t>
      </w:r>
      <w:r w:rsidR="001738F1" w:rsidRPr="00DE070E">
        <w:rPr>
          <w:rFonts w:ascii="Gill Sans MT" w:hAnsi="Gill Sans MT" w:cstheme="majorHAnsi"/>
          <w:sz w:val="22"/>
          <w:szCs w:val="22"/>
        </w:rPr>
        <w:t xml:space="preserve"> </w:t>
      </w:r>
      <w:r w:rsidRPr="00DE070E">
        <w:rPr>
          <w:rFonts w:ascii="Gill Sans MT" w:hAnsi="Gill Sans MT" w:cstheme="majorHAnsi"/>
          <w:sz w:val="22"/>
          <w:szCs w:val="22"/>
        </w:rPr>
        <w:t>that children undertake in lessons, and use information obtained from this to allow them to adjust their teaching. Feedback occurs at one of four common stages in the learning process:</w:t>
      </w:r>
    </w:p>
    <w:p w14:paraId="271F1014" w14:textId="77777777" w:rsidR="001738F1" w:rsidRPr="00DE070E" w:rsidRDefault="001738F1" w:rsidP="001738F1">
      <w:pPr>
        <w:pStyle w:val="ListParagraph"/>
        <w:numPr>
          <w:ilvl w:val="0"/>
          <w:numId w:val="3"/>
        </w:numPr>
        <w:rPr>
          <w:rFonts w:ascii="Gill Sans MT" w:hAnsi="Gill Sans MT" w:cstheme="majorHAnsi"/>
          <w:sz w:val="22"/>
          <w:szCs w:val="22"/>
        </w:rPr>
      </w:pPr>
      <w:r w:rsidRPr="00DE070E">
        <w:rPr>
          <w:rFonts w:ascii="Gill Sans MT" w:hAnsi="Gill Sans MT" w:cstheme="majorHAnsi"/>
          <w:sz w:val="22"/>
          <w:szCs w:val="22"/>
        </w:rPr>
        <w:t>Immediate feedback-at the point of teaching</w:t>
      </w:r>
    </w:p>
    <w:p w14:paraId="6DB89E9D" w14:textId="77777777" w:rsidR="001738F1" w:rsidRPr="00DE070E" w:rsidRDefault="001738F1" w:rsidP="001738F1">
      <w:pPr>
        <w:pStyle w:val="ListParagraph"/>
        <w:numPr>
          <w:ilvl w:val="0"/>
          <w:numId w:val="3"/>
        </w:numPr>
        <w:rPr>
          <w:rFonts w:ascii="Gill Sans MT" w:hAnsi="Gill Sans MT" w:cstheme="majorHAnsi"/>
          <w:sz w:val="22"/>
          <w:szCs w:val="22"/>
        </w:rPr>
      </w:pPr>
      <w:r w:rsidRPr="00DE070E">
        <w:rPr>
          <w:rFonts w:ascii="Gill Sans MT" w:hAnsi="Gill Sans MT" w:cstheme="majorHAnsi"/>
          <w:sz w:val="22"/>
          <w:szCs w:val="22"/>
        </w:rPr>
        <w:t>Summary feedback-at the end of a lesson/task</w:t>
      </w:r>
    </w:p>
    <w:p w14:paraId="5EA9D496" w14:textId="77777777" w:rsidR="001738F1" w:rsidRPr="00DE070E" w:rsidRDefault="001738F1" w:rsidP="001738F1">
      <w:pPr>
        <w:pStyle w:val="ListParagraph"/>
        <w:numPr>
          <w:ilvl w:val="0"/>
          <w:numId w:val="3"/>
        </w:numPr>
        <w:rPr>
          <w:rFonts w:ascii="Gill Sans MT" w:hAnsi="Gill Sans MT" w:cstheme="majorHAnsi"/>
          <w:sz w:val="22"/>
          <w:szCs w:val="22"/>
        </w:rPr>
      </w:pPr>
      <w:r w:rsidRPr="00DE070E">
        <w:rPr>
          <w:rFonts w:ascii="Gill Sans MT" w:hAnsi="Gill Sans MT" w:cstheme="majorHAnsi"/>
          <w:sz w:val="22"/>
          <w:szCs w:val="22"/>
        </w:rPr>
        <w:t>Next lesson feedforward-further teaching enabling the children to identify and improve for themselves areas for development identified by the teacher upon review of work after a previous lesson had finished</w:t>
      </w:r>
    </w:p>
    <w:p w14:paraId="344D5988" w14:textId="77777777" w:rsidR="001738F1" w:rsidRPr="00DE070E" w:rsidRDefault="001738F1" w:rsidP="001738F1">
      <w:pPr>
        <w:pStyle w:val="ListParagraph"/>
        <w:numPr>
          <w:ilvl w:val="0"/>
          <w:numId w:val="3"/>
        </w:numPr>
        <w:rPr>
          <w:rFonts w:ascii="Gill Sans MT" w:hAnsi="Gill Sans MT" w:cstheme="majorHAnsi"/>
          <w:sz w:val="22"/>
          <w:szCs w:val="22"/>
        </w:rPr>
      </w:pPr>
      <w:r w:rsidRPr="00DE070E">
        <w:rPr>
          <w:rFonts w:ascii="Gill Sans MT" w:hAnsi="Gill Sans MT" w:cstheme="majorHAnsi"/>
          <w:sz w:val="22"/>
          <w:szCs w:val="22"/>
        </w:rPr>
        <w:t>Summative feedback-tasks planned to give teachers definitive feedback about whether a child has securely mastered the material under study</w:t>
      </w:r>
    </w:p>
    <w:p w14:paraId="1670847C" w14:textId="77777777" w:rsidR="00027D60" w:rsidRPr="00DE070E" w:rsidRDefault="00027D60" w:rsidP="001738F1">
      <w:pPr>
        <w:rPr>
          <w:rFonts w:ascii="Gill Sans MT" w:hAnsi="Gill Sans MT" w:cstheme="majorHAnsi"/>
          <w:sz w:val="22"/>
          <w:szCs w:val="22"/>
        </w:rPr>
      </w:pPr>
    </w:p>
    <w:p w14:paraId="759746DC" w14:textId="77777777" w:rsidR="001738F1" w:rsidRPr="00DE070E" w:rsidRDefault="00027D60" w:rsidP="001738F1">
      <w:pPr>
        <w:rPr>
          <w:rFonts w:ascii="Gill Sans MT" w:hAnsi="Gill Sans MT" w:cstheme="majorHAnsi"/>
          <w:sz w:val="22"/>
          <w:szCs w:val="22"/>
        </w:rPr>
      </w:pPr>
      <w:r w:rsidRPr="00DE070E">
        <w:rPr>
          <w:rFonts w:ascii="Gill Sans MT" w:hAnsi="Gill Sans MT" w:cstheme="majorHAnsi"/>
          <w:sz w:val="22"/>
          <w:szCs w:val="22"/>
        </w:rPr>
        <w:t>This</w:t>
      </w:r>
      <w:r w:rsidR="001738F1" w:rsidRPr="00DE070E">
        <w:rPr>
          <w:rFonts w:ascii="Gill Sans MT" w:hAnsi="Gill Sans MT" w:cstheme="majorHAnsi"/>
          <w:sz w:val="22"/>
          <w:szCs w:val="22"/>
        </w:rPr>
        <w:t xml:space="preserve"> can be seen in the following practices:</w:t>
      </w:r>
    </w:p>
    <w:p w14:paraId="47866081" w14:textId="77777777" w:rsidR="00AB371F" w:rsidRPr="00DE070E" w:rsidRDefault="00AB371F" w:rsidP="001738F1">
      <w:pPr>
        <w:rPr>
          <w:rFonts w:ascii="Gill Sans MT" w:hAnsi="Gill Sans MT" w:cstheme="majorHAnsi"/>
          <w:sz w:val="22"/>
          <w:szCs w:val="22"/>
        </w:rPr>
      </w:pPr>
    </w:p>
    <w:tbl>
      <w:tblPr>
        <w:tblStyle w:val="TableGrid"/>
        <w:tblW w:w="0" w:type="auto"/>
        <w:tblLook w:val="04A0" w:firstRow="1" w:lastRow="0" w:firstColumn="1" w:lastColumn="0" w:noHBand="0" w:noVBand="1"/>
      </w:tblPr>
      <w:tblGrid>
        <w:gridCol w:w="2678"/>
        <w:gridCol w:w="2780"/>
        <w:gridCol w:w="2838"/>
      </w:tblGrid>
      <w:tr w:rsidR="00E57EB3" w:rsidRPr="006C2AEF" w14:paraId="1B9266A6" w14:textId="77777777" w:rsidTr="00E57EB3">
        <w:tc>
          <w:tcPr>
            <w:tcW w:w="2838" w:type="dxa"/>
          </w:tcPr>
          <w:p w14:paraId="09311500" w14:textId="77777777" w:rsidR="00E57EB3" w:rsidRPr="00DE070E" w:rsidRDefault="00E57EB3" w:rsidP="001738F1">
            <w:pPr>
              <w:rPr>
                <w:rFonts w:ascii="Gill Sans MT" w:hAnsi="Gill Sans MT" w:cstheme="majorHAnsi"/>
                <w:sz w:val="22"/>
                <w:szCs w:val="22"/>
              </w:rPr>
            </w:pPr>
            <w:r w:rsidRPr="00DE070E">
              <w:rPr>
                <w:rFonts w:ascii="Gill Sans MT" w:hAnsi="Gill Sans MT" w:cstheme="majorHAnsi"/>
                <w:sz w:val="22"/>
                <w:szCs w:val="22"/>
              </w:rPr>
              <w:t>Type</w:t>
            </w:r>
          </w:p>
        </w:tc>
        <w:tc>
          <w:tcPr>
            <w:tcW w:w="2839" w:type="dxa"/>
          </w:tcPr>
          <w:p w14:paraId="3AFF5633" w14:textId="77777777" w:rsidR="00E57EB3" w:rsidRPr="00DE070E" w:rsidRDefault="00E57EB3" w:rsidP="001738F1">
            <w:pPr>
              <w:rPr>
                <w:rFonts w:ascii="Gill Sans MT" w:hAnsi="Gill Sans MT" w:cstheme="majorHAnsi"/>
                <w:sz w:val="22"/>
                <w:szCs w:val="22"/>
              </w:rPr>
            </w:pPr>
            <w:r w:rsidRPr="00DE070E">
              <w:rPr>
                <w:rFonts w:ascii="Gill Sans MT" w:hAnsi="Gill Sans MT" w:cstheme="majorHAnsi"/>
                <w:sz w:val="22"/>
                <w:szCs w:val="22"/>
              </w:rPr>
              <w:t>What it looks like</w:t>
            </w:r>
          </w:p>
        </w:tc>
        <w:tc>
          <w:tcPr>
            <w:tcW w:w="2839" w:type="dxa"/>
          </w:tcPr>
          <w:p w14:paraId="709ABB04" w14:textId="77777777" w:rsidR="00E57EB3" w:rsidRPr="00DE070E" w:rsidRDefault="00E57EB3" w:rsidP="001738F1">
            <w:pPr>
              <w:rPr>
                <w:rFonts w:ascii="Gill Sans MT" w:hAnsi="Gill Sans MT" w:cstheme="majorHAnsi"/>
                <w:sz w:val="22"/>
                <w:szCs w:val="22"/>
              </w:rPr>
            </w:pPr>
            <w:r w:rsidRPr="00DE070E">
              <w:rPr>
                <w:rFonts w:ascii="Gill Sans MT" w:hAnsi="Gill Sans MT" w:cstheme="majorHAnsi"/>
                <w:sz w:val="22"/>
                <w:szCs w:val="22"/>
              </w:rPr>
              <w:t>Evidence (for observers)</w:t>
            </w:r>
          </w:p>
          <w:p w14:paraId="7B057625" w14:textId="77777777" w:rsidR="00E57EB3" w:rsidRPr="00DE070E" w:rsidRDefault="00E57EB3" w:rsidP="001738F1">
            <w:pPr>
              <w:rPr>
                <w:rFonts w:ascii="Gill Sans MT" w:hAnsi="Gill Sans MT" w:cstheme="majorHAnsi"/>
                <w:sz w:val="22"/>
                <w:szCs w:val="22"/>
              </w:rPr>
            </w:pPr>
          </w:p>
        </w:tc>
      </w:tr>
      <w:tr w:rsidR="00E57EB3" w:rsidRPr="006C2AEF" w14:paraId="2A1085DE" w14:textId="77777777" w:rsidTr="00E57EB3">
        <w:tc>
          <w:tcPr>
            <w:tcW w:w="2838" w:type="dxa"/>
          </w:tcPr>
          <w:p w14:paraId="5A78B5DC" w14:textId="77777777" w:rsidR="00E57EB3" w:rsidRPr="00DE070E" w:rsidRDefault="00E57EB3" w:rsidP="001738F1">
            <w:pPr>
              <w:rPr>
                <w:rFonts w:ascii="Gill Sans MT" w:hAnsi="Gill Sans MT" w:cstheme="majorHAnsi"/>
                <w:sz w:val="22"/>
                <w:szCs w:val="22"/>
              </w:rPr>
            </w:pPr>
            <w:r w:rsidRPr="00DE070E">
              <w:rPr>
                <w:rFonts w:ascii="Gill Sans MT" w:hAnsi="Gill Sans MT" w:cstheme="majorHAnsi"/>
                <w:sz w:val="22"/>
                <w:szCs w:val="22"/>
              </w:rPr>
              <w:t>Immediate</w:t>
            </w:r>
          </w:p>
        </w:tc>
        <w:tc>
          <w:tcPr>
            <w:tcW w:w="2839" w:type="dxa"/>
          </w:tcPr>
          <w:p w14:paraId="63E5A4AB" w14:textId="77777777" w:rsidR="00E57EB3" w:rsidRPr="00DE070E" w:rsidRDefault="00E57EB3"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Includes teacher gathering feedback from teaching within the course of the lesson, including whiteboards, bookwork etc</w:t>
            </w:r>
          </w:p>
          <w:p w14:paraId="7BEB1599" w14:textId="77777777" w:rsidR="00E57EB3" w:rsidRPr="00DE070E" w:rsidRDefault="00E57EB3"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Takes place in lessons with individuals or small groups</w:t>
            </w:r>
          </w:p>
          <w:p w14:paraId="04A89ADA" w14:textId="77777777" w:rsidR="00E57EB3" w:rsidRPr="00DE070E" w:rsidRDefault="00E57EB3"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Often given verbally to pupils for immediate action</w:t>
            </w:r>
          </w:p>
          <w:p w14:paraId="534951DE" w14:textId="77777777" w:rsidR="00E57EB3" w:rsidRPr="00DE070E" w:rsidRDefault="00E57EB3"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May involve use of a teaching assistant to provide support of further challenge</w:t>
            </w:r>
          </w:p>
          <w:p w14:paraId="3ED6A616" w14:textId="77777777" w:rsidR="00E57EB3" w:rsidRPr="00DE070E" w:rsidRDefault="00E57EB3"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May re-direct the focus of teaching or the task</w:t>
            </w:r>
          </w:p>
        </w:tc>
        <w:tc>
          <w:tcPr>
            <w:tcW w:w="2839" w:type="dxa"/>
          </w:tcPr>
          <w:p w14:paraId="4BAE7E2C" w14:textId="77777777" w:rsidR="00E57EB3" w:rsidRPr="00DE070E" w:rsidRDefault="00E57EB3"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Lesson observations/learning walks</w:t>
            </w:r>
          </w:p>
          <w:p w14:paraId="002B3235" w14:textId="77777777" w:rsidR="006B4251" w:rsidRPr="00DE070E" w:rsidRDefault="006B4251"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Teacher initials sticker and adds triangle/circle/square</w:t>
            </w:r>
            <w:r w:rsidR="006F5D87" w:rsidRPr="00DE070E">
              <w:rPr>
                <w:rFonts w:ascii="Gill Sans MT" w:hAnsi="Gill Sans MT" w:cstheme="majorHAnsi"/>
                <w:sz w:val="22"/>
                <w:szCs w:val="22"/>
              </w:rPr>
              <w:t xml:space="preserve"> </w:t>
            </w:r>
          </w:p>
          <w:p w14:paraId="1431D507" w14:textId="6E46A48A" w:rsidR="006F5D87" w:rsidRPr="00DE070E" w:rsidRDefault="006F5D87"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Child marks on triangle/circle</w:t>
            </w:r>
            <w:r w:rsidR="00FC762F" w:rsidRPr="00DE070E">
              <w:rPr>
                <w:rFonts w:ascii="Gill Sans MT" w:hAnsi="Gill Sans MT" w:cstheme="majorHAnsi"/>
                <w:sz w:val="22"/>
                <w:szCs w:val="22"/>
              </w:rPr>
              <w:t>/</w:t>
            </w:r>
            <w:r w:rsidRPr="00DE070E">
              <w:rPr>
                <w:rFonts w:ascii="Gill Sans MT" w:hAnsi="Gill Sans MT" w:cstheme="majorHAnsi"/>
                <w:sz w:val="22"/>
                <w:szCs w:val="22"/>
              </w:rPr>
              <w:t xml:space="preserve"> square to indicate how they feel they have got on with the lesson</w:t>
            </w:r>
            <w:r w:rsidR="00A93485" w:rsidRPr="00DE070E">
              <w:rPr>
                <w:rFonts w:ascii="Gill Sans MT" w:hAnsi="Gill Sans MT" w:cstheme="majorHAnsi"/>
                <w:sz w:val="22"/>
                <w:szCs w:val="22"/>
              </w:rPr>
              <w:t xml:space="preserve"> in all lessons</w:t>
            </w:r>
          </w:p>
          <w:p w14:paraId="56C622BE" w14:textId="77777777" w:rsidR="006F5D87" w:rsidRPr="00DE070E" w:rsidRDefault="006F5D87"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Circle: Very few errors-confident</w:t>
            </w:r>
          </w:p>
          <w:p w14:paraId="0A2FB9E3" w14:textId="77777777" w:rsidR="006F5D87" w:rsidRPr="00DE070E" w:rsidRDefault="006F5D87"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Triangle-a few errors but have been addressed</w:t>
            </w:r>
          </w:p>
          <w:p w14:paraId="63FADD81" w14:textId="77777777" w:rsidR="006F5D87" w:rsidRPr="00DE070E" w:rsidRDefault="006F5D87"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Square-needs to revisit the learning</w:t>
            </w:r>
          </w:p>
        </w:tc>
      </w:tr>
      <w:tr w:rsidR="00E57EB3" w:rsidRPr="006C2AEF" w14:paraId="47FF857B" w14:textId="77777777" w:rsidTr="00E57EB3">
        <w:tc>
          <w:tcPr>
            <w:tcW w:w="2838" w:type="dxa"/>
          </w:tcPr>
          <w:p w14:paraId="56EC4D9E" w14:textId="77777777" w:rsidR="00E57EB3" w:rsidRPr="00DE070E" w:rsidRDefault="00E57EB3" w:rsidP="001738F1">
            <w:pPr>
              <w:rPr>
                <w:rFonts w:ascii="Gill Sans MT" w:hAnsi="Gill Sans MT" w:cstheme="majorHAnsi"/>
                <w:sz w:val="22"/>
                <w:szCs w:val="22"/>
              </w:rPr>
            </w:pPr>
            <w:r w:rsidRPr="00DE070E">
              <w:rPr>
                <w:rFonts w:ascii="Gill Sans MT" w:hAnsi="Gill Sans MT" w:cstheme="majorHAnsi"/>
                <w:sz w:val="22"/>
                <w:szCs w:val="22"/>
              </w:rPr>
              <w:t>Summary</w:t>
            </w:r>
          </w:p>
        </w:tc>
        <w:tc>
          <w:tcPr>
            <w:tcW w:w="2839" w:type="dxa"/>
          </w:tcPr>
          <w:p w14:paraId="426A9A8A" w14:textId="77777777" w:rsidR="00E57EB3" w:rsidRPr="00DE070E" w:rsidRDefault="00E57EB3"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Takes place at the end of a lesson or activity</w:t>
            </w:r>
          </w:p>
          <w:p w14:paraId="0EB76871" w14:textId="77777777" w:rsidR="00E57EB3" w:rsidRPr="00DE070E" w:rsidRDefault="00E57EB3"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Often involves whole groups or classes</w:t>
            </w:r>
          </w:p>
          <w:p w14:paraId="2D2E7565" w14:textId="77777777" w:rsidR="00E57EB3" w:rsidRPr="00DE070E" w:rsidRDefault="00E57EB3"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 xml:space="preserve">Provides an opportunity for evaluation of </w:t>
            </w:r>
            <w:r w:rsidRPr="00DE070E">
              <w:rPr>
                <w:rFonts w:ascii="Gill Sans MT" w:hAnsi="Gill Sans MT" w:cstheme="majorHAnsi"/>
                <w:sz w:val="22"/>
                <w:szCs w:val="22"/>
              </w:rPr>
              <w:lastRenderedPageBreak/>
              <w:t>learning in the lesson</w:t>
            </w:r>
          </w:p>
          <w:p w14:paraId="6A5A5BF6" w14:textId="77777777" w:rsidR="00E57EB3" w:rsidRPr="00DE070E" w:rsidRDefault="00E57EB3"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May take form of self or peer assessment against an agreed set of criteria</w:t>
            </w:r>
          </w:p>
          <w:p w14:paraId="2786D605" w14:textId="77777777" w:rsidR="00E57EB3" w:rsidRPr="00DE070E" w:rsidRDefault="00E57EB3"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May take the form of a quiz, test or score on a game</w:t>
            </w:r>
          </w:p>
          <w:p w14:paraId="7ACD35A2" w14:textId="77777777" w:rsidR="00E57EB3" w:rsidRPr="00DE070E" w:rsidRDefault="00E57EB3"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In some cases, may guide a teacher’s further use of review feedback, focusing on areas of need</w:t>
            </w:r>
          </w:p>
        </w:tc>
        <w:tc>
          <w:tcPr>
            <w:tcW w:w="2839" w:type="dxa"/>
          </w:tcPr>
          <w:p w14:paraId="2D8F946B" w14:textId="77777777" w:rsidR="00E57EB3" w:rsidRPr="00DE070E" w:rsidRDefault="00E57EB3"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lastRenderedPageBreak/>
              <w:t>Lesson observations/learning walks</w:t>
            </w:r>
          </w:p>
          <w:p w14:paraId="783D9D6A" w14:textId="77777777" w:rsidR="00E57EB3" w:rsidRPr="00DE070E" w:rsidRDefault="00E57EB3"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Some evidence of self and peer assessment</w:t>
            </w:r>
          </w:p>
          <w:p w14:paraId="6ECCF5D3" w14:textId="77777777" w:rsidR="00E57EB3" w:rsidRPr="00DE070E" w:rsidRDefault="00E57EB3"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 xml:space="preserve">Quiz and test results may be recorded in books or logged </w:t>
            </w:r>
            <w:r w:rsidRPr="00DE070E">
              <w:rPr>
                <w:rFonts w:ascii="Gill Sans MT" w:hAnsi="Gill Sans MT" w:cstheme="majorHAnsi"/>
                <w:sz w:val="22"/>
                <w:szCs w:val="22"/>
              </w:rPr>
              <w:lastRenderedPageBreak/>
              <w:t>separately by the teacher</w:t>
            </w:r>
          </w:p>
        </w:tc>
      </w:tr>
      <w:tr w:rsidR="00A06639" w:rsidRPr="006C2AEF" w14:paraId="40C49823" w14:textId="77777777" w:rsidTr="00E57EB3">
        <w:tc>
          <w:tcPr>
            <w:tcW w:w="2838" w:type="dxa"/>
          </w:tcPr>
          <w:p w14:paraId="30B093D4" w14:textId="77777777" w:rsidR="00A06639" w:rsidRPr="00DE070E" w:rsidRDefault="00A06639" w:rsidP="001738F1">
            <w:pPr>
              <w:rPr>
                <w:rFonts w:ascii="Gill Sans MT" w:hAnsi="Gill Sans MT" w:cstheme="majorHAnsi"/>
                <w:sz w:val="22"/>
                <w:szCs w:val="22"/>
              </w:rPr>
            </w:pPr>
            <w:r w:rsidRPr="00DE070E">
              <w:rPr>
                <w:rFonts w:ascii="Gill Sans MT" w:hAnsi="Gill Sans MT" w:cstheme="majorHAnsi"/>
                <w:sz w:val="22"/>
                <w:szCs w:val="22"/>
              </w:rPr>
              <w:lastRenderedPageBreak/>
              <w:t>Feedforward: ‘the next step is the next lesson’</w:t>
            </w:r>
          </w:p>
        </w:tc>
        <w:tc>
          <w:tcPr>
            <w:tcW w:w="2839" w:type="dxa"/>
          </w:tcPr>
          <w:p w14:paraId="0124052F" w14:textId="77777777" w:rsidR="00A06639" w:rsidRPr="00DE070E" w:rsidRDefault="00A06639"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For writing in particular, often a large part of the next lesson will be spent giving feedback to the class about strengths and areas for development, and giving time for development areas to be worked on and improved through proof reading and editing their work.</w:t>
            </w:r>
          </w:p>
          <w:p w14:paraId="3559A896" w14:textId="5049ACA4" w:rsidR="00FC762F" w:rsidRPr="00DE070E" w:rsidRDefault="00FC762F"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Common misconceptions are addressed at the start of each lesson. This may take the form of Do Now’s or through whole class questions</w:t>
            </w:r>
          </w:p>
          <w:p w14:paraId="185B1BD0" w14:textId="44E1222F" w:rsidR="006B4251" w:rsidRPr="00DE070E" w:rsidRDefault="006B4251" w:rsidP="00E57EB3">
            <w:pPr>
              <w:pStyle w:val="ListParagraph"/>
              <w:numPr>
                <w:ilvl w:val="0"/>
                <w:numId w:val="4"/>
              </w:numPr>
              <w:rPr>
                <w:rFonts w:ascii="Gill Sans MT" w:hAnsi="Gill Sans MT" w:cstheme="majorHAnsi"/>
                <w:sz w:val="22"/>
                <w:szCs w:val="22"/>
              </w:rPr>
            </w:pPr>
          </w:p>
        </w:tc>
        <w:tc>
          <w:tcPr>
            <w:tcW w:w="2839" w:type="dxa"/>
          </w:tcPr>
          <w:p w14:paraId="7A46AA83" w14:textId="77777777" w:rsidR="00A06639" w:rsidRPr="00DE070E" w:rsidRDefault="008F7458"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Lesson observations/learning walks</w:t>
            </w:r>
          </w:p>
          <w:p w14:paraId="04086D63" w14:textId="77777777" w:rsidR="008F7458" w:rsidRPr="00DE070E" w:rsidRDefault="008F7458"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Evidence in books of pupils editing and redrafting in their purple pen</w:t>
            </w:r>
          </w:p>
          <w:p w14:paraId="525923F0" w14:textId="77777777" w:rsidR="006B4251" w:rsidRPr="00DE070E" w:rsidRDefault="006B4251"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Identify 3 x spelling mistakes with sp in margin and evidence that words have been corrected in</w:t>
            </w:r>
            <w:r w:rsidRPr="00DE070E">
              <w:rPr>
                <w:rFonts w:ascii="Gill Sans MT" w:hAnsi="Gill Sans MT" w:cstheme="majorHAnsi"/>
                <w:b/>
                <w:sz w:val="22"/>
                <w:szCs w:val="22"/>
              </w:rPr>
              <w:t xml:space="preserve"> all</w:t>
            </w:r>
            <w:r w:rsidRPr="00DE070E">
              <w:rPr>
                <w:rFonts w:ascii="Gill Sans MT" w:hAnsi="Gill Sans MT" w:cstheme="majorHAnsi"/>
                <w:sz w:val="22"/>
                <w:szCs w:val="22"/>
              </w:rPr>
              <w:t xml:space="preserve"> books not just writing.</w:t>
            </w:r>
          </w:p>
        </w:tc>
      </w:tr>
      <w:tr w:rsidR="008F7458" w:rsidRPr="006C2AEF" w14:paraId="30D7385F" w14:textId="77777777" w:rsidTr="00E57EB3">
        <w:tc>
          <w:tcPr>
            <w:tcW w:w="2838" w:type="dxa"/>
          </w:tcPr>
          <w:p w14:paraId="510D4A69" w14:textId="77777777" w:rsidR="008F7458" w:rsidRPr="00DE070E" w:rsidRDefault="008F7458" w:rsidP="001738F1">
            <w:pPr>
              <w:rPr>
                <w:rFonts w:ascii="Gill Sans MT" w:hAnsi="Gill Sans MT" w:cstheme="majorHAnsi"/>
                <w:sz w:val="22"/>
                <w:szCs w:val="22"/>
              </w:rPr>
            </w:pPr>
            <w:r w:rsidRPr="00DE070E">
              <w:rPr>
                <w:rFonts w:ascii="Gill Sans MT" w:hAnsi="Gill Sans MT" w:cstheme="majorHAnsi"/>
                <w:sz w:val="22"/>
                <w:szCs w:val="22"/>
              </w:rPr>
              <w:t>Summative</w:t>
            </w:r>
          </w:p>
        </w:tc>
        <w:tc>
          <w:tcPr>
            <w:tcW w:w="2839" w:type="dxa"/>
          </w:tcPr>
          <w:p w14:paraId="05EC73DE" w14:textId="77777777" w:rsidR="008F7458" w:rsidRPr="00DE070E" w:rsidRDefault="008F7458"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Assessment activities-end of unit/term tests or quizzes</w:t>
            </w:r>
          </w:p>
        </w:tc>
        <w:tc>
          <w:tcPr>
            <w:tcW w:w="2839" w:type="dxa"/>
          </w:tcPr>
          <w:p w14:paraId="5B25B755" w14:textId="77777777" w:rsidR="008F7458" w:rsidRPr="00DE070E" w:rsidRDefault="008F7458"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Quiz and test results in books</w:t>
            </w:r>
          </w:p>
          <w:p w14:paraId="271A38F8" w14:textId="77777777" w:rsidR="008F7458" w:rsidRPr="00DE070E" w:rsidRDefault="008F7458"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Assessments</w:t>
            </w:r>
          </w:p>
          <w:p w14:paraId="50F70DBF" w14:textId="22DEF663" w:rsidR="00FC762F" w:rsidRPr="00DE070E" w:rsidRDefault="00FC762F" w:rsidP="00E57EB3">
            <w:pPr>
              <w:pStyle w:val="ListParagraph"/>
              <w:numPr>
                <w:ilvl w:val="0"/>
                <w:numId w:val="4"/>
              </w:numPr>
              <w:rPr>
                <w:rFonts w:ascii="Gill Sans MT" w:hAnsi="Gill Sans MT" w:cstheme="majorHAnsi"/>
                <w:sz w:val="22"/>
                <w:szCs w:val="22"/>
              </w:rPr>
            </w:pPr>
            <w:r w:rsidRPr="00DE070E">
              <w:rPr>
                <w:rFonts w:ascii="Gill Sans MT" w:hAnsi="Gill Sans MT" w:cstheme="majorHAnsi"/>
                <w:sz w:val="22"/>
                <w:szCs w:val="22"/>
              </w:rPr>
              <w:t>Scores are recorded with the teacher e.g end of unit assessments for maths</w:t>
            </w:r>
          </w:p>
        </w:tc>
      </w:tr>
    </w:tbl>
    <w:p w14:paraId="4B9A6223" w14:textId="77777777" w:rsidR="00AB371F" w:rsidRPr="00DE070E" w:rsidRDefault="00AB371F" w:rsidP="001738F1">
      <w:pPr>
        <w:rPr>
          <w:rFonts w:ascii="Gill Sans MT" w:hAnsi="Gill Sans MT" w:cstheme="majorHAnsi"/>
          <w:sz w:val="22"/>
          <w:szCs w:val="22"/>
        </w:rPr>
      </w:pPr>
    </w:p>
    <w:p w14:paraId="15DE375D" w14:textId="4AB86402" w:rsidR="00E57EB3" w:rsidRPr="00DE070E" w:rsidRDefault="00E645E5" w:rsidP="001738F1">
      <w:pPr>
        <w:rPr>
          <w:rFonts w:ascii="Gill Sans MT" w:hAnsi="Gill Sans MT" w:cstheme="majorHAnsi"/>
          <w:b/>
          <w:sz w:val="22"/>
          <w:szCs w:val="22"/>
        </w:rPr>
      </w:pPr>
      <w:r w:rsidRPr="00DE070E">
        <w:rPr>
          <w:rFonts w:ascii="Gill Sans MT" w:hAnsi="Gill Sans MT" w:cstheme="majorHAnsi"/>
          <w:b/>
          <w:sz w:val="22"/>
          <w:szCs w:val="22"/>
        </w:rPr>
        <w:t>Guidance for teachers</w:t>
      </w:r>
    </w:p>
    <w:p w14:paraId="08FEA276" w14:textId="77777777" w:rsidR="002F456B" w:rsidRPr="00DE070E" w:rsidRDefault="002F456B" w:rsidP="001738F1">
      <w:pPr>
        <w:rPr>
          <w:rFonts w:ascii="Gill Sans MT" w:hAnsi="Gill Sans MT" w:cstheme="majorHAnsi"/>
          <w:b/>
          <w:sz w:val="22"/>
          <w:szCs w:val="22"/>
        </w:rPr>
      </w:pPr>
    </w:p>
    <w:p w14:paraId="2BAB3AC5" w14:textId="77777777" w:rsidR="00E645E5" w:rsidRPr="00DE070E" w:rsidRDefault="002F456B" w:rsidP="001738F1">
      <w:pPr>
        <w:rPr>
          <w:rFonts w:ascii="Gill Sans MT" w:hAnsi="Gill Sans MT" w:cstheme="majorHAnsi"/>
          <w:b/>
          <w:sz w:val="22"/>
          <w:szCs w:val="22"/>
        </w:rPr>
      </w:pPr>
      <w:r w:rsidRPr="00DE070E">
        <w:rPr>
          <w:rFonts w:ascii="Gill Sans MT" w:hAnsi="Gill Sans MT" w:cstheme="majorHAnsi"/>
          <w:b/>
          <w:sz w:val="22"/>
          <w:szCs w:val="22"/>
        </w:rPr>
        <w:t>Proof</w:t>
      </w:r>
      <w:r w:rsidR="00E645E5" w:rsidRPr="00DE070E">
        <w:rPr>
          <w:rFonts w:ascii="Gill Sans MT" w:hAnsi="Gill Sans MT" w:cstheme="majorHAnsi"/>
          <w:b/>
          <w:sz w:val="22"/>
          <w:szCs w:val="22"/>
        </w:rPr>
        <w:t>reading and editing in writing lessons</w:t>
      </w:r>
    </w:p>
    <w:p w14:paraId="62FA705B" w14:textId="77777777" w:rsidR="00AB371F" w:rsidRPr="00DE070E" w:rsidRDefault="00AB371F" w:rsidP="001738F1">
      <w:pPr>
        <w:rPr>
          <w:rFonts w:ascii="Gill Sans MT" w:hAnsi="Gill Sans MT" w:cstheme="majorHAnsi"/>
          <w:b/>
          <w:sz w:val="22"/>
          <w:szCs w:val="22"/>
        </w:rPr>
      </w:pPr>
    </w:p>
    <w:p w14:paraId="3CB53644" w14:textId="5F6BAE19" w:rsidR="00E645E5" w:rsidRPr="00DE070E" w:rsidRDefault="00E645E5" w:rsidP="001738F1">
      <w:pPr>
        <w:rPr>
          <w:rFonts w:ascii="Gill Sans MT" w:hAnsi="Gill Sans MT" w:cstheme="majorHAnsi"/>
          <w:sz w:val="22"/>
          <w:szCs w:val="22"/>
        </w:rPr>
      </w:pPr>
      <w:r w:rsidRPr="00DE070E">
        <w:rPr>
          <w:rFonts w:ascii="Gill Sans MT" w:hAnsi="Gill Sans MT" w:cstheme="majorHAnsi"/>
          <w:sz w:val="22"/>
          <w:szCs w:val="22"/>
        </w:rPr>
        <w:t>Most writing lessons will be followed up with an editing lesson where children receive whole class feedback about strengths and areas for development and direct teaching about to help them identify and address their own weaknesses.</w:t>
      </w:r>
      <w:r w:rsidR="00FC762F" w:rsidRPr="00DE070E">
        <w:rPr>
          <w:rFonts w:ascii="Gill Sans MT" w:hAnsi="Gill Sans MT" w:cstheme="majorHAnsi"/>
          <w:sz w:val="22"/>
          <w:szCs w:val="22"/>
        </w:rPr>
        <w:t xml:space="preserve"> During a piece of extended writing, children will spend time during the next lesson to work on their writing from the previous day.</w:t>
      </w:r>
    </w:p>
    <w:p w14:paraId="0EEF9510" w14:textId="77777777" w:rsidR="00E645E5" w:rsidRPr="00DE070E" w:rsidRDefault="00E645E5" w:rsidP="001738F1">
      <w:pPr>
        <w:rPr>
          <w:rFonts w:ascii="Gill Sans MT" w:hAnsi="Gill Sans MT" w:cstheme="majorHAnsi"/>
          <w:sz w:val="22"/>
          <w:szCs w:val="22"/>
        </w:rPr>
      </w:pPr>
    </w:p>
    <w:p w14:paraId="18364FCC" w14:textId="5CB97F6C" w:rsidR="00D66FE5" w:rsidRPr="00DE070E" w:rsidRDefault="00D66FE5" w:rsidP="001738F1">
      <w:pPr>
        <w:rPr>
          <w:rFonts w:ascii="Gill Sans MT" w:hAnsi="Gill Sans MT" w:cstheme="majorHAnsi"/>
          <w:sz w:val="22"/>
          <w:szCs w:val="22"/>
        </w:rPr>
      </w:pPr>
      <w:r w:rsidRPr="00DE070E">
        <w:rPr>
          <w:rFonts w:ascii="Gill Sans MT" w:hAnsi="Gill Sans MT" w:cstheme="majorHAnsi"/>
          <w:sz w:val="22"/>
          <w:szCs w:val="22"/>
        </w:rPr>
        <w:t>Teachers will have looked at pupils’ work soon af</w:t>
      </w:r>
      <w:r w:rsidR="00E97BA4" w:rsidRPr="00DE070E">
        <w:rPr>
          <w:rFonts w:ascii="Gill Sans MT" w:hAnsi="Gill Sans MT" w:cstheme="majorHAnsi"/>
          <w:sz w:val="22"/>
          <w:szCs w:val="22"/>
        </w:rPr>
        <w:t>t</w:t>
      </w:r>
      <w:r w:rsidRPr="00DE070E">
        <w:rPr>
          <w:rFonts w:ascii="Gill Sans MT" w:hAnsi="Gill Sans MT" w:cstheme="majorHAnsi"/>
          <w:sz w:val="22"/>
          <w:szCs w:val="22"/>
        </w:rPr>
        <w:t>er the previous lesson and identified strengths and weaknesses, looking at both the technical accuracy of the writing;</w:t>
      </w:r>
      <w:r w:rsidR="00E97BA4" w:rsidRPr="00DE070E">
        <w:rPr>
          <w:rFonts w:ascii="Gill Sans MT" w:hAnsi="Gill Sans MT" w:cstheme="majorHAnsi"/>
          <w:sz w:val="22"/>
          <w:szCs w:val="22"/>
        </w:rPr>
        <w:t xml:space="preserve"> </w:t>
      </w:r>
      <w:r w:rsidRPr="00DE070E">
        <w:rPr>
          <w:rFonts w:ascii="Gill Sans MT" w:hAnsi="Gill Sans MT" w:cstheme="majorHAnsi"/>
          <w:sz w:val="22"/>
          <w:szCs w:val="22"/>
        </w:rPr>
        <w:t>spelling errors,</w:t>
      </w:r>
      <w:r w:rsidR="00E97BA4" w:rsidRPr="00DE070E">
        <w:rPr>
          <w:rFonts w:ascii="Gill Sans MT" w:hAnsi="Gill Sans MT" w:cstheme="majorHAnsi"/>
          <w:sz w:val="22"/>
          <w:szCs w:val="22"/>
        </w:rPr>
        <w:t xml:space="preserve"> </w:t>
      </w:r>
      <w:r w:rsidRPr="00DE070E">
        <w:rPr>
          <w:rFonts w:ascii="Gill Sans MT" w:hAnsi="Gill Sans MT" w:cstheme="majorHAnsi"/>
          <w:sz w:val="22"/>
          <w:szCs w:val="22"/>
        </w:rPr>
        <w:t>punctuation omissions, and other transcription mishaps as well as things to do with the sophistication of the writing; the actual content. Where individual children have done particularly well or badly at something, s/he will make a note and use these in the lesson as a teaching point.</w:t>
      </w:r>
      <w:r w:rsidR="00CB72A9" w:rsidRPr="00DE070E">
        <w:rPr>
          <w:rFonts w:ascii="Gill Sans MT" w:hAnsi="Gill Sans MT" w:cstheme="majorHAnsi"/>
          <w:sz w:val="22"/>
          <w:szCs w:val="22"/>
        </w:rPr>
        <w:t xml:space="preserve"> Marking codes (Appendix B) must be used in all books except Maths.</w:t>
      </w:r>
    </w:p>
    <w:p w14:paraId="769FF56F" w14:textId="0BE9497B" w:rsidR="00D66FE5" w:rsidRPr="00DE070E" w:rsidRDefault="00D66FE5" w:rsidP="001738F1">
      <w:pPr>
        <w:rPr>
          <w:rFonts w:ascii="Gill Sans MT" w:hAnsi="Gill Sans MT" w:cstheme="majorHAnsi"/>
          <w:sz w:val="22"/>
          <w:szCs w:val="22"/>
        </w:rPr>
      </w:pPr>
      <w:r w:rsidRPr="00DE070E">
        <w:rPr>
          <w:rFonts w:ascii="Gill Sans MT" w:hAnsi="Gill Sans MT" w:cstheme="majorHAnsi"/>
          <w:sz w:val="22"/>
          <w:szCs w:val="22"/>
        </w:rPr>
        <w:t>The editing lesson</w:t>
      </w:r>
      <w:r w:rsidR="00FC762F" w:rsidRPr="00DE070E">
        <w:rPr>
          <w:rFonts w:ascii="Gill Sans MT" w:hAnsi="Gill Sans MT" w:cstheme="majorHAnsi"/>
          <w:sz w:val="22"/>
          <w:szCs w:val="22"/>
        </w:rPr>
        <w:t xml:space="preserve"> </w:t>
      </w:r>
      <w:r w:rsidRPr="00DE070E">
        <w:rPr>
          <w:rFonts w:ascii="Gill Sans MT" w:hAnsi="Gill Sans MT" w:cstheme="majorHAnsi"/>
          <w:sz w:val="22"/>
          <w:szCs w:val="22"/>
        </w:rPr>
        <w:t>will use CUPS and ARMS process, where necessary:</w:t>
      </w:r>
    </w:p>
    <w:p w14:paraId="7197A998" w14:textId="77777777" w:rsidR="00AB371F" w:rsidRPr="00DE070E" w:rsidRDefault="00AB371F" w:rsidP="001738F1">
      <w:pPr>
        <w:rPr>
          <w:rFonts w:ascii="Gill Sans MT" w:hAnsi="Gill Sans MT" w:cstheme="majorHAnsi"/>
          <w:sz w:val="22"/>
          <w:szCs w:val="22"/>
        </w:rPr>
      </w:pPr>
    </w:p>
    <w:p w14:paraId="6252193D" w14:textId="77777777" w:rsidR="00D66FE5" w:rsidRPr="00DE070E" w:rsidRDefault="00D66FE5" w:rsidP="00D66FE5">
      <w:pPr>
        <w:pStyle w:val="ListParagraph"/>
        <w:numPr>
          <w:ilvl w:val="0"/>
          <w:numId w:val="5"/>
        </w:numPr>
        <w:rPr>
          <w:rFonts w:ascii="Gill Sans MT" w:hAnsi="Gill Sans MT" w:cstheme="majorHAnsi"/>
          <w:sz w:val="22"/>
          <w:szCs w:val="22"/>
        </w:rPr>
      </w:pPr>
      <w:r w:rsidRPr="00DE070E">
        <w:rPr>
          <w:rFonts w:ascii="Gill Sans MT" w:hAnsi="Gill Sans MT" w:cstheme="majorHAnsi"/>
          <w:sz w:val="22"/>
          <w:szCs w:val="22"/>
        </w:rPr>
        <w:t>Proofreading-changing punctuation, spelling, handwriting and grammar mistakes.</w:t>
      </w:r>
    </w:p>
    <w:p w14:paraId="029F1E18" w14:textId="77777777" w:rsidR="00D66FE5" w:rsidRPr="00DE070E" w:rsidRDefault="00D66FE5" w:rsidP="00D66FE5">
      <w:pPr>
        <w:pStyle w:val="ListParagraph"/>
        <w:numPr>
          <w:ilvl w:val="0"/>
          <w:numId w:val="5"/>
        </w:numPr>
        <w:rPr>
          <w:rFonts w:ascii="Gill Sans MT" w:hAnsi="Gill Sans MT" w:cstheme="majorHAnsi"/>
          <w:sz w:val="22"/>
          <w:szCs w:val="22"/>
        </w:rPr>
      </w:pPr>
      <w:r w:rsidRPr="00DE070E">
        <w:rPr>
          <w:rFonts w:ascii="Gill Sans MT" w:hAnsi="Gill Sans MT" w:cstheme="majorHAnsi"/>
          <w:sz w:val="22"/>
          <w:szCs w:val="22"/>
        </w:rPr>
        <w:t>Editing-improving their work to improve the composition.</w:t>
      </w:r>
    </w:p>
    <w:p w14:paraId="2D522588" w14:textId="77777777" w:rsidR="001738F1" w:rsidRPr="00DE070E" w:rsidRDefault="001738F1" w:rsidP="00E0304A">
      <w:pPr>
        <w:rPr>
          <w:rFonts w:ascii="Gill Sans MT" w:hAnsi="Gill Sans MT" w:cstheme="majorHAnsi"/>
          <w:sz w:val="22"/>
          <w:szCs w:val="22"/>
        </w:rPr>
      </w:pPr>
    </w:p>
    <w:p w14:paraId="4376AFB2" w14:textId="1AE770C5" w:rsidR="00AB371F" w:rsidRPr="00DE070E" w:rsidRDefault="00FC762F" w:rsidP="00E0304A">
      <w:pPr>
        <w:rPr>
          <w:rFonts w:ascii="Gill Sans MT" w:hAnsi="Gill Sans MT" w:cstheme="majorHAnsi"/>
          <w:sz w:val="22"/>
          <w:szCs w:val="22"/>
        </w:rPr>
      </w:pPr>
      <w:r w:rsidRPr="00DE070E">
        <w:rPr>
          <w:rFonts w:ascii="Gill Sans MT" w:hAnsi="Gill Sans MT" w:cstheme="majorHAnsi"/>
          <w:sz w:val="22"/>
          <w:szCs w:val="22"/>
        </w:rPr>
        <w:t>T</w:t>
      </w:r>
      <w:r w:rsidR="00AB371F" w:rsidRPr="00DE070E">
        <w:rPr>
          <w:rFonts w:ascii="Gill Sans MT" w:hAnsi="Gill Sans MT" w:cstheme="majorHAnsi"/>
          <w:sz w:val="22"/>
          <w:szCs w:val="22"/>
        </w:rPr>
        <w:t>he editing</w:t>
      </w:r>
      <w:r w:rsidRPr="00DE070E">
        <w:rPr>
          <w:rFonts w:ascii="Gill Sans MT" w:hAnsi="Gill Sans MT" w:cstheme="majorHAnsi"/>
          <w:sz w:val="22"/>
          <w:szCs w:val="22"/>
        </w:rPr>
        <w:t xml:space="preserve"> and redrafting of a piece of writing</w:t>
      </w:r>
      <w:r w:rsidR="00AB371F" w:rsidRPr="00DE070E">
        <w:rPr>
          <w:rFonts w:ascii="Gill Sans MT" w:hAnsi="Gill Sans MT" w:cstheme="majorHAnsi"/>
          <w:sz w:val="22"/>
          <w:szCs w:val="22"/>
        </w:rPr>
        <w:t xml:space="preserve"> </w:t>
      </w:r>
      <w:r w:rsidRPr="00DE070E">
        <w:rPr>
          <w:rFonts w:ascii="Gill Sans MT" w:hAnsi="Gill Sans MT" w:cstheme="majorHAnsi"/>
          <w:sz w:val="22"/>
          <w:szCs w:val="22"/>
        </w:rPr>
        <w:t xml:space="preserve"> will</w:t>
      </w:r>
      <w:r w:rsidR="00AB371F" w:rsidRPr="00DE070E">
        <w:rPr>
          <w:rFonts w:ascii="Gill Sans MT" w:hAnsi="Gill Sans MT" w:cstheme="majorHAnsi"/>
          <w:sz w:val="22"/>
          <w:szCs w:val="22"/>
        </w:rPr>
        <w:t xml:space="preserve"> take  the </w:t>
      </w:r>
      <w:r w:rsidRPr="00DE070E">
        <w:rPr>
          <w:rFonts w:ascii="Gill Sans MT" w:hAnsi="Gill Sans MT" w:cstheme="majorHAnsi"/>
          <w:sz w:val="22"/>
          <w:szCs w:val="22"/>
        </w:rPr>
        <w:t xml:space="preserve">whole </w:t>
      </w:r>
      <w:r w:rsidR="00AB371F" w:rsidRPr="00DE070E">
        <w:rPr>
          <w:rFonts w:ascii="Gill Sans MT" w:hAnsi="Gill Sans MT" w:cstheme="majorHAnsi"/>
          <w:sz w:val="22"/>
          <w:szCs w:val="22"/>
        </w:rPr>
        <w:t>lesson.</w:t>
      </w:r>
    </w:p>
    <w:p w14:paraId="3B3F0F9D" w14:textId="77777777" w:rsidR="00AB371F" w:rsidRPr="00DE070E" w:rsidRDefault="00AB371F" w:rsidP="00E0304A">
      <w:pPr>
        <w:rPr>
          <w:rFonts w:ascii="Gill Sans MT" w:hAnsi="Gill Sans MT" w:cstheme="majorHAnsi"/>
          <w:sz w:val="22"/>
          <w:szCs w:val="22"/>
          <w:u w:val="single"/>
        </w:rPr>
      </w:pPr>
      <w:r w:rsidRPr="00DE070E">
        <w:rPr>
          <w:rFonts w:ascii="Gill Sans MT" w:hAnsi="Gill Sans MT" w:cstheme="majorHAnsi"/>
          <w:sz w:val="22"/>
          <w:szCs w:val="22"/>
          <w:u w:val="single"/>
        </w:rPr>
        <w:t>Intervening when children find editing hard</w:t>
      </w:r>
    </w:p>
    <w:p w14:paraId="7D46CC9A" w14:textId="77777777" w:rsidR="00AB371F" w:rsidRPr="00DE070E" w:rsidRDefault="00AB371F" w:rsidP="00E0304A">
      <w:pPr>
        <w:rPr>
          <w:rFonts w:ascii="Gill Sans MT" w:hAnsi="Gill Sans MT" w:cstheme="majorHAnsi"/>
          <w:sz w:val="22"/>
          <w:szCs w:val="22"/>
        </w:rPr>
      </w:pPr>
    </w:p>
    <w:p w14:paraId="20243698" w14:textId="77777777" w:rsidR="00AB371F" w:rsidRPr="00DE070E" w:rsidRDefault="00AB371F" w:rsidP="00E0304A">
      <w:pPr>
        <w:rPr>
          <w:rFonts w:ascii="Gill Sans MT" w:hAnsi="Gill Sans MT" w:cstheme="majorHAnsi"/>
          <w:sz w:val="22"/>
          <w:szCs w:val="22"/>
        </w:rPr>
      </w:pPr>
      <w:r w:rsidRPr="00DE070E">
        <w:rPr>
          <w:rFonts w:ascii="Gill Sans MT" w:hAnsi="Gill Sans MT" w:cstheme="majorHAnsi"/>
          <w:sz w:val="22"/>
          <w:szCs w:val="22"/>
        </w:rPr>
        <w:t>A few children will need more support than this in order to be successful at improving their own work. Younger children in KS1 may need more support as they learn to become more independent, although many young children are quite capable to edit and proof read independently after teacher modeling.</w:t>
      </w:r>
    </w:p>
    <w:p w14:paraId="284F286E" w14:textId="59AA598F" w:rsidR="007B3AF1" w:rsidRPr="00DE070E" w:rsidRDefault="00AB371F" w:rsidP="00E0304A">
      <w:pPr>
        <w:rPr>
          <w:rFonts w:ascii="Gill Sans MT" w:hAnsi="Gill Sans MT" w:cstheme="majorHAnsi"/>
          <w:sz w:val="22"/>
          <w:szCs w:val="22"/>
        </w:rPr>
      </w:pPr>
      <w:r w:rsidRPr="00DE070E">
        <w:rPr>
          <w:rFonts w:ascii="Gill Sans MT" w:hAnsi="Gill Sans MT" w:cstheme="majorHAnsi"/>
          <w:sz w:val="22"/>
          <w:szCs w:val="22"/>
        </w:rPr>
        <w:t xml:space="preserve">As with all intervention, teachers should always seek to use the minimal level possible, only escalating to the next level if the child still needs further support. Some </w:t>
      </w:r>
      <w:r w:rsidR="0088336C" w:rsidRPr="00DE070E">
        <w:rPr>
          <w:rFonts w:ascii="Gill Sans MT" w:hAnsi="Gill Sans MT" w:cstheme="majorHAnsi"/>
          <w:sz w:val="22"/>
          <w:szCs w:val="22"/>
        </w:rPr>
        <w:t>children, may</w:t>
      </w:r>
      <w:r w:rsidRPr="00DE070E">
        <w:rPr>
          <w:rFonts w:ascii="Gill Sans MT" w:hAnsi="Gill Sans MT" w:cstheme="majorHAnsi"/>
          <w:sz w:val="22"/>
          <w:szCs w:val="22"/>
        </w:rPr>
        <w:t xml:space="preserve"> need a gentle prompt to narrow down their focus when looking for mistakes, for example a written com</w:t>
      </w:r>
      <w:r w:rsidR="00AC5E9B" w:rsidRPr="00DE070E">
        <w:rPr>
          <w:rFonts w:ascii="Gill Sans MT" w:hAnsi="Gill Sans MT" w:cstheme="majorHAnsi"/>
          <w:sz w:val="22"/>
          <w:szCs w:val="22"/>
        </w:rPr>
        <w:t>ment alerting them that there a</w:t>
      </w:r>
      <w:r w:rsidRPr="00DE070E">
        <w:rPr>
          <w:rFonts w:ascii="Gill Sans MT" w:hAnsi="Gill Sans MT" w:cstheme="majorHAnsi"/>
          <w:sz w:val="22"/>
          <w:szCs w:val="22"/>
        </w:rPr>
        <w:t xml:space="preserve">re some missing full stops, without telling them how many or where. </w:t>
      </w:r>
      <w:r w:rsidR="00AC5E9B" w:rsidRPr="00DE070E">
        <w:rPr>
          <w:rFonts w:ascii="Gill Sans MT" w:hAnsi="Gill Sans MT" w:cstheme="majorHAnsi"/>
          <w:sz w:val="22"/>
          <w:szCs w:val="22"/>
        </w:rPr>
        <w:t>Alternatively,</w:t>
      </w:r>
      <w:r w:rsidRPr="00DE070E">
        <w:rPr>
          <w:rFonts w:ascii="Gill Sans MT" w:hAnsi="Gill Sans MT" w:cstheme="majorHAnsi"/>
          <w:sz w:val="22"/>
          <w:szCs w:val="22"/>
        </w:rPr>
        <w:t xml:space="preserve"> a simple pointer</w:t>
      </w:r>
      <w:r w:rsidR="007B3AF1" w:rsidRPr="00DE070E">
        <w:rPr>
          <w:rFonts w:ascii="Gill Sans MT" w:hAnsi="Gill Sans MT" w:cstheme="majorHAnsi"/>
          <w:sz w:val="22"/>
          <w:szCs w:val="22"/>
        </w:rPr>
        <w:t xml:space="preserve"> </w:t>
      </w:r>
      <w:r w:rsidR="00AC5E9B" w:rsidRPr="00DE070E">
        <w:rPr>
          <w:rFonts w:ascii="Gill Sans MT" w:hAnsi="Gill Sans MT" w:cstheme="majorHAnsi"/>
          <w:sz w:val="22"/>
          <w:szCs w:val="22"/>
        </w:rPr>
        <w:t>- ‘description’</w:t>
      </w:r>
      <w:r w:rsidR="007B3AF1" w:rsidRPr="00DE070E">
        <w:rPr>
          <w:rFonts w:ascii="Gill Sans MT" w:hAnsi="Gill Sans MT" w:cstheme="majorHAnsi"/>
          <w:sz w:val="22"/>
          <w:szCs w:val="22"/>
        </w:rPr>
        <w:t xml:space="preserve"> perhaps or ’ambiguous pronouns’ or ‘figurative language’ or ‘and then’ with a line through it. This would be in addition to, and not instead of, the teacher modeling editing for these before the independent section of the lesson. Others might need even more support and need to be provided with clues to help them. For example, the teacher might need to draw a box around a section of text to narrow down the search area for the pupil, alongside the comment that there are speech marks missing or tenses jumped or the same sentence over used. The ‘crimes against writing’ sheets should be used in KS2 until </w:t>
      </w:r>
      <w:r w:rsidR="00AC5E9B" w:rsidRPr="00DE070E">
        <w:rPr>
          <w:rFonts w:ascii="Gill Sans MT" w:hAnsi="Gill Sans MT" w:cstheme="majorHAnsi"/>
          <w:sz w:val="22"/>
          <w:szCs w:val="22"/>
        </w:rPr>
        <w:t>these</w:t>
      </w:r>
      <w:r w:rsidR="007B3AF1" w:rsidRPr="00DE070E">
        <w:rPr>
          <w:rFonts w:ascii="Gill Sans MT" w:hAnsi="Gill Sans MT" w:cstheme="majorHAnsi"/>
          <w:sz w:val="22"/>
          <w:szCs w:val="22"/>
        </w:rPr>
        <w:t xml:space="preserve"> basic skills are securely in place for most of the class. </w:t>
      </w:r>
      <w:r w:rsidR="006B4251" w:rsidRPr="00DE070E">
        <w:rPr>
          <w:rFonts w:ascii="Gill Sans MT" w:hAnsi="Gill Sans MT" w:cstheme="majorHAnsi"/>
          <w:sz w:val="22"/>
          <w:szCs w:val="22"/>
        </w:rPr>
        <w:t>These will be displayed in the classroom.</w:t>
      </w:r>
    </w:p>
    <w:p w14:paraId="7FCEDB2D" w14:textId="77777777" w:rsidR="006B4251" w:rsidRPr="00DE070E" w:rsidRDefault="007B3AF1" w:rsidP="00E0304A">
      <w:pPr>
        <w:rPr>
          <w:rFonts w:ascii="Gill Sans MT" w:hAnsi="Gill Sans MT" w:cstheme="majorHAnsi"/>
          <w:sz w:val="22"/>
          <w:szCs w:val="22"/>
        </w:rPr>
      </w:pPr>
      <w:r w:rsidRPr="00DE070E">
        <w:rPr>
          <w:rFonts w:ascii="Gill Sans MT" w:hAnsi="Gill Sans MT" w:cstheme="majorHAnsi"/>
          <w:sz w:val="22"/>
          <w:szCs w:val="22"/>
        </w:rPr>
        <w:t>*Any marks made are at the discretion of the teacher and the colour of pen used.</w:t>
      </w:r>
    </w:p>
    <w:p w14:paraId="63944F6B" w14:textId="77777777" w:rsidR="006C2AEF" w:rsidRDefault="006C2AEF" w:rsidP="00E0304A">
      <w:pPr>
        <w:rPr>
          <w:rFonts w:ascii="Gill Sans MT" w:hAnsi="Gill Sans MT" w:cstheme="majorHAnsi"/>
          <w:b/>
          <w:sz w:val="22"/>
          <w:szCs w:val="22"/>
        </w:rPr>
      </w:pPr>
    </w:p>
    <w:p w14:paraId="525391BB" w14:textId="328CEE07" w:rsidR="007B3AF1" w:rsidRPr="00DE070E" w:rsidRDefault="00FC4159" w:rsidP="00E0304A">
      <w:pPr>
        <w:rPr>
          <w:rFonts w:ascii="Gill Sans MT" w:hAnsi="Gill Sans MT" w:cstheme="majorHAnsi"/>
          <w:b/>
          <w:sz w:val="22"/>
          <w:szCs w:val="22"/>
        </w:rPr>
      </w:pPr>
      <w:r w:rsidRPr="00DE070E">
        <w:rPr>
          <w:rFonts w:ascii="Gill Sans MT" w:hAnsi="Gill Sans MT" w:cstheme="majorHAnsi"/>
          <w:b/>
          <w:sz w:val="22"/>
          <w:szCs w:val="22"/>
        </w:rPr>
        <w:t>Feedback in maths</w:t>
      </w:r>
    </w:p>
    <w:p w14:paraId="6B0AA160" w14:textId="77777777" w:rsidR="002F456B" w:rsidRPr="00DE070E" w:rsidRDefault="002F456B" w:rsidP="00E0304A">
      <w:pPr>
        <w:rPr>
          <w:rFonts w:ascii="Gill Sans MT" w:hAnsi="Gill Sans MT" w:cstheme="majorHAnsi"/>
          <w:b/>
          <w:sz w:val="22"/>
          <w:szCs w:val="22"/>
        </w:rPr>
      </w:pPr>
    </w:p>
    <w:p w14:paraId="11DDD60A" w14:textId="77777777" w:rsidR="00FC4159" w:rsidRPr="00DE070E" w:rsidRDefault="00FC4159" w:rsidP="00E0304A">
      <w:pPr>
        <w:rPr>
          <w:rFonts w:ascii="Gill Sans MT" w:hAnsi="Gill Sans MT" w:cstheme="majorHAnsi"/>
          <w:sz w:val="22"/>
          <w:szCs w:val="22"/>
        </w:rPr>
      </w:pPr>
      <w:r w:rsidRPr="00DE070E">
        <w:rPr>
          <w:rFonts w:ascii="Gill Sans MT" w:hAnsi="Gill Sans MT" w:cstheme="majorHAnsi"/>
          <w:sz w:val="22"/>
          <w:szCs w:val="22"/>
        </w:rPr>
        <w:t>Teachers gain valuable feedback about how much maths teaching is being retained in the longer term from the daily ‘do now’ sessions at the start of lessons in KS1 and KS2. This information should be used to revisit area</w:t>
      </w:r>
      <w:r w:rsidR="00850782" w:rsidRPr="00DE070E">
        <w:rPr>
          <w:rFonts w:ascii="Gill Sans MT" w:hAnsi="Gill Sans MT" w:cstheme="majorHAnsi"/>
          <w:sz w:val="22"/>
          <w:szCs w:val="22"/>
        </w:rPr>
        <w:t>s where learning is not secure. Assessments given at least 3 weeks after teaching a unit and end of unit tests also provide vital feedback to the teacher about are</w:t>
      </w:r>
      <w:r w:rsidR="00ED7F2D" w:rsidRPr="00DE070E">
        <w:rPr>
          <w:rFonts w:ascii="Gill Sans MT" w:hAnsi="Gill Sans MT" w:cstheme="majorHAnsi"/>
          <w:sz w:val="22"/>
          <w:szCs w:val="22"/>
        </w:rPr>
        <w:t>a</w:t>
      </w:r>
      <w:r w:rsidR="00850782" w:rsidRPr="00DE070E">
        <w:rPr>
          <w:rFonts w:ascii="Gill Sans MT" w:hAnsi="Gill Sans MT" w:cstheme="majorHAnsi"/>
          <w:sz w:val="22"/>
          <w:szCs w:val="22"/>
        </w:rPr>
        <w:t>s that might need more teaching for certain individuals either in class or through an intervention.</w:t>
      </w:r>
    </w:p>
    <w:p w14:paraId="06690259" w14:textId="77777777" w:rsidR="00850782" w:rsidRPr="00DE070E" w:rsidRDefault="00850782" w:rsidP="00E0304A">
      <w:pPr>
        <w:rPr>
          <w:rFonts w:ascii="Gill Sans MT" w:hAnsi="Gill Sans MT" w:cstheme="majorHAnsi"/>
          <w:sz w:val="22"/>
          <w:szCs w:val="22"/>
        </w:rPr>
      </w:pPr>
    </w:p>
    <w:p w14:paraId="058BB31A" w14:textId="4AB822E0" w:rsidR="00850782" w:rsidRPr="00DE070E" w:rsidRDefault="00850782" w:rsidP="00E0304A">
      <w:pPr>
        <w:rPr>
          <w:rFonts w:ascii="Gill Sans MT" w:hAnsi="Gill Sans MT" w:cstheme="majorHAnsi"/>
          <w:sz w:val="22"/>
          <w:szCs w:val="22"/>
        </w:rPr>
      </w:pPr>
      <w:r w:rsidRPr="00DE070E">
        <w:rPr>
          <w:rFonts w:ascii="Gill Sans MT" w:hAnsi="Gill Sans MT" w:cstheme="majorHAnsi"/>
          <w:sz w:val="22"/>
          <w:szCs w:val="22"/>
        </w:rPr>
        <w:t xml:space="preserve">In terms of </w:t>
      </w:r>
      <w:r w:rsidR="00A041CB" w:rsidRPr="00DE070E">
        <w:rPr>
          <w:rFonts w:ascii="Gill Sans MT" w:hAnsi="Gill Sans MT" w:cstheme="majorHAnsi"/>
          <w:sz w:val="22"/>
          <w:szCs w:val="22"/>
        </w:rPr>
        <w:t>day-to-day</w:t>
      </w:r>
      <w:r w:rsidRPr="00DE070E">
        <w:rPr>
          <w:rFonts w:ascii="Gill Sans MT" w:hAnsi="Gill Sans MT" w:cstheme="majorHAnsi"/>
          <w:sz w:val="22"/>
          <w:szCs w:val="22"/>
        </w:rPr>
        <w:t xml:space="preserve"> maths learning, in KS2, teachers should have the answers to problems available, and after doing 4 or 5 calculations, children should check their answers themselves. That way, if they</w:t>
      </w:r>
      <w:r w:rsidR="00A93485" w:rsidRPr="00DE070E">
        <w:rPr>
          <w:rFonts w:ascii="Gill Sans MT" w:hAnsi="Gill Sans MT" w:cstheme="majorHAnsi"/>
          <w:sz w:val="22"/>
          <w:szCs w:val="22"/>
        </w:rPr>
        <w:t xml:space="preserve"> are struggling</w:t>
      </w:r>
      <w:r w:rsidRPr="00DE070E">
        <w:rPr>
          <w:rFonts w:ascii="Gill Sans MT" w:hAnsi="Gill Sans MT" w:cstheme="majorHAnsi"/>
          <w:sz w:val="22"/>
          <w:szCs w:val="22"/>
        </w:rPr>
        <w:t xml:space="preserve"> and </w:t>
      </w:r>
      <w:r w:rsidR="00A93485" w:rsidRPr="00DE070E">
        <w:rPr>
          <w:rFonts w:ascii="Gill Sans MT" w:hAnsi="Gill Sans MT" w:cstheme="majorHAnsi"/>
          <w:sz w:val="22"/>
          <w:szCs w:val="22"/>
        </w:rPr>
        <w:t xml:space="preserve">have </w:t>
      </w:r>
      <w:r w:rsidRPr="00DE070E">
        <w:rPr>
          <w:rFonts w:ascii="Gill Sans MT" w:hAnsi="Gill Sans MT" w:cstheme="majorHAnsi"/>
          <w:sz w:val="22"/>
          <w:szCs w:val="22"/>
        </w:rPr>
        <w:t xml:space="preserve">misunderstood something, they can alert the teacher immediately. Another benefit is that less confident children might want to start at the easiest level of work provided, but with instant feedback available, after getting their first </w:t>
      </w:r>
      <w:r w:rsidRPr="00DE070E">
        <w:rPr>
          <w:rFonts w:ascii="Gill Sans MT" w:hAnsi="Gill Sans MT" w:cstheme="majorHAnsi"/>
          <w:sz w:val="22"/>
          <w:szCs w:val="22"/>
        </w:rPr>
        <w:lastRenderedPageBreak/>
        <w:t>few calculations correct, they feel confident to move to the next level. Another strategy teachers can use is to get children to compare answers in a group and where answers do not agree, challenge each other and try and find where the other person has gone wrong.</w:t>
      </w:r>
    </w:p>
    <w:p w14:paraId="5B62AAB6" w14:textId="77777777" w:rsidR="00850782" w:rsidRPr="00DE070E" w:rsidRDefault="00850782" w:rsidP="00E0304A">
      <w:pPr>
        <w:rPr>
          <w:rFonts w:ascii="Gill Sans MT" w:hAnsi="Gill Sans MT" w:cstheme="majorHAnsi"/>
          <w:sz w:val="22"/>
          <w:szCs w:val="22"/>
        </w:rPr>
      </w:pPr>
    </w:p>
    <w:p w14:paraId="733BDFC8" w14:textId="77777777" w:rsidR="00A041CB" w:rsidRPr="00DE070E" w:rsidRDefault="00A041CB" w:rsidP="00E0304A">
      <w:pPr>
        <w:rPr>
          <w:rFonts w:ascii="Gill Sans MT" w:hAnsi="Gill Sans MT" w:cstheme="majorHAnsi"/>
          <w:sz w:val="22"/>
          <w:szCs w:val="22"/>
        </w:rPr>
      </w:pPr>
      <w:r w:rsidRPr="00DE070E">
        <w:rPr>
          <w:rFonts w:ascii="Gill Sans MT" w:hAnsi="Gill Sans MT" w:cstheme="majorHAnsi"/>
          <w:sz w:val="22"/>
          <w:szCs w:val="22"/>
        </w:rPr>
        <w:t>The onus is always on the learner checking their work and if they’ve got a wrong answer, trying to identify their own errors. Children need to be taught how to</w:t>
      </w:r>
      <w:r w:rsidR="00097168" w:rsidRPr="00DE070E">
        <w:rPr>
          <w:rFonts w:ascii="Gill Sans MT" w:hAnsi="Gill Sans MT" w:cstheme="majorHAnsi"/>
          <w:sz w:val="22"/>
          <w:szCs w:val="22"/>
        </w:rPr>
        <w:t xml:space="preserve"> do</w:t>
      </w:r>
      <w:r w:rsidRPr="00DE070E">
        <w:rPr>
          <w:rFonts w:ascii="Gill Sans MT" w:hAnsi="Gill Sans MT" w:cstheme="majorHAnsi"/>
          <w:sz w:val="22"/>
          <w:szCs w:val="22"/>
        </w:rPr>
        <w:t xml:space="preserve"> this purposefully</w:t>
      </w:r>
      <w:r w:rsidR="00ED7F2D" w:rsidRPr="00DE070E">
        <w:rPr>
          <w:rFonts w:ascii="Gill Sans MT" w:hAnsi="Gill Sans MT" w:cstheme="majorHAnsi"/>
          <w:sz w:val="22"/>
          <w:szCs w:val="22"/>
        </w:rPr>
        <w:t xml:space="preserve">; </w:t>
      </w:r>
      <w:r w:rsidR="00097168" w:rsidRPr="00DE070E">
        <w:rPr>
          <w:rFonts w:ascii="Gill Sans MT" w:hAnsi="Gill Sans MT" w:cstheme="majorHAnsi"/>
          <w:sz w:val="22"/>
          <w:szCs w:val="22"/>
        </w:rPr>
        <w:t>otherwise,</w:t>
      </w:r>
      <w:r w:rsidR="00ED7F2D" w:rsidRPr="00DE070E">
        <w:rPr>
          <w:rFonts w:ascii="Gill Sans MT" w:hAnsi="Gill Sans MT" w:cstheme="majorHAnsi"/>
          <w:sz w:val="22"/>
          <w:szCs w:val="22"/>
        </w:rPr>
        <w:t xml:space="preserve"> they think it just means scanning through their work, reading but not really thinking. Checking involves thinking deeply about the work you ha</w:t>
      </w:r>
      <w:r w:rsidR="0024526F" w:rsidRPr="00DE070E">
        <w:rPr>
          <w:rFonts w:ascii="Gill Sans MT" w:hAnsi="Gill Sans MT" w:cstheme="majorHAnsi"/>
          <w:sz w:val="22"/>
          <w:szCs w:val="22"/>
        </w:rPr>
        <w:t>ve just learnt. As an alter</w:t>
      </w:r>
      <w:r w:rsidR="00ED7F2D" w:rsidRPr="00DE070E">
        <w:rPr>
          <w:rFonts w:ascii="Gill Sans MT" w:hAnsi="Gill Sans MT" w:cstheme="majorHAnsi"/>
          <w:sz w:val="22"/>
          <w:szCs w:val="22"/>
        </w:rPr>
        <w:t xml:space="preserve">native to providing the answers, teachers should sometimes use the visualizer to model ways of checking and then expect children to do the same, in effect proof reading maths. </w:t>
      </w:r>
      <w:r w:rsidR="0024526F" w:rsidRPr="00DE070E">
        <w:rPr>
          <w:rFonts w:ascii="Gill Sans MT" w:hAnsi="Gill Sans MT" w:cstheme="majorHAnsi"/>
          <w:sz w:val="22"/>
          <w:szCs w:val="22"/>
        </w:rPr>
        <w:t>Teachers should model how children can use the inverse operation to go and check they get back to where they started.</w:t>
      </w:r>
    </w:p>
    <w:p w14:paraId="5B04E96D" w14:textId="77777777" w:rsidR="0024526F" w:rsidRPr="00DE070E" w:rsidRDefault="0024526F" w:rsidP="00E0304A">
      <w:pPr>
        <w:rPr>
          <w:rFonts w:ascii="Gill Sans MT" w:hAnsi="Gill Sans MT" w:cstheme="majorHAnsi"/>
          <w:sz w:val="22"/>
          <w:szCs w:val="22"/>
        </w:rPr>
      </w:pPr>
    </w:p>
    <w:p w14:paraId="667BD87B" w14:textId="77777777" w:rsidR="0024526F" w:rsidRPr="00DE070E" w:rsidRDefault="0024526F" w:rsidP="00E0304A">
      <w:pPr>
        <w:rPr>
          <w:rFonts w:ascii="Gill Sans MT" w:hAnsi="Gill Sans MT" w:cstheme="majorHAnsi"/>
          <w:sz w:val="22"/>
          <w:szCs w:val="22"/>
        </w:rPr>
      </w:pPr>
      <w:r w:rsidRPr="00DE070E">
        <w:rPr>
          <w:rFonts w:ascii="Gill Sans MT" w:hAnsi="Gill Sans MT" w:cstheme="majorHAnsi"/>
          <w:sz w:val="22"/>
          <w:szCs w:val="22"/>
        </w:rPr>
        <w:t>Where chi</w:t>
      </w:r>
      <w:r w:rsidR="00097168" w:rsidRPr="00DE070E">
        <w:rPr>
          <w:rFonts w:ascii="Gill Sans MT" w:hAnsi="Gill Sans MT" w:cstheme="majorHAnsi"/>
          <w:sz w:val="22"/>
          <w:szCs w:val="22"/>
        </w:rPr>
        <w:t>ldren have made mistakes, and a</w:t>
      </w:r>
      <w:r w:rsidRPr="00DE070E">
        <w:rPr>
          <w:rFonts w:ascii="Gill Sans MT" w:hAnsi="Gill Sans MT" w:cstheme="majorHAnsi"/>
          <w:sz w:val="22"/>
          <w:szCs w:val="22"/>
        </w:rPr>
        <w:t>re finding it hard to identify where they have gone wrong, a prompt sheet, shared with the class at the start of the lesson, can help. In effect, this is just a process success criteria, but recasting it as a checklist to be used to identify errors means children use it thoughtfully and only when needed.</w:t>
      </w:r>
    </w:p>
    <w:p w14:paraId="382CD760" w14:textId="77777777" w:rsidR="0024526F" w:rsidRPr="00DE070E" w:rsidRDefault="0024526F" w:rsidP="00E0304A">
      <w:pPr>
        <w:rPr>
          <w:rFonts w:ascii="Gill Sans MT" w:hAnsi="Gill Sans MT" w:cstheme="majorHAnsi"/>
          <w:sz w:val="22"/>
          <w:szCs w:val="22"/>
        </w:rPr>
      </w:pPr>
    </w:p>
    <w:tbl>
      <w:tblPr>
        <w:tblStyle w:val="TableGrid"/>
        <w:tblW w:w="0" w:type="auto"/>
        <w:tblLook w:val="04A0" w:firstRow="1" w:lastRow="0" w:firstColumn="1" w:lastColumn="0" w:noHBand="0" w:noVBand="1"/>
      </w:tblPr>
      <w:tblGrid>
        <w:gridCol w:w="8296"/>
      </w:tblGrid>
      <w:tr w:rsidR="0024526F" w:rsidRPr="006C2AEF" w14:paraId="676B630D" w14:textId="77777777" w:rsidTr="0024526F">
        <w:tc>
          <w:tcPr>
            <w:tcW w:w="8516" w:type="dxa"/>
          </w:tcPr>
          <w:p w14:paraId="2B4F5EE9" w14:textId="77777777" w:rsidR="0024526F" w:rsidRPr="00DE070E" w:rsidRDefault="0024526F" w:rsidP="00E0304A">
            <w:pPr>
              <w:rPr>
                <w:rFonts w:ascii="Gill Sans MT" w:hAnsi="Gill Sans MT" w:cstheme="majorHAnsi"/>
                <w:sz w:val="22"/>
                <w:szCs w:val="22"/>
              </w:rPr>
            </w:pPr>
            <w:r w:rsidRPr="00DE070E">
              <w:rPr>
                <w:rFonts w:ascii="Gill Sans MT" w:hAnsi="Gill Sans MT" w:cstheme="majorHAnsi"/>
                <w:sz w:val="22"/>
                <w:szCs w:val="22"/>
              </w:rPr>
              <w:t>Find my mistake (column addition)</w:t>
            </w:r>
          </w:p>
          <w:p w14:paraId="1EF8CCBD" w14:textId="77777777" w:rsidR="0024526F" w:rsidRPr="00DE070E" w:rsidRDefault="0024526F" w:rsidP="0024526F">
            <w:pPr>
              <w:pStyle w:val="ListParagraph"/>
              <w:numPr>
                <w:ilvl w:val="0"/>
                <w:numId w:val="6"/>
              </w:numPr>
              <w:rPr>
                <w:rFonts w:ascii="Gill Sans MT" w:hAnsi="Gill Sans MT" w:cstheme="majorHAnsi"/>
                <w:sz w:val="22"/>
                <w:szCs w:val="22"/>
              </w:rPr>
            </w:pPr>
            <w:r w:rsidRPr="00DE070E">
              <w:rPr>
                <w:rFonts w:ascii="Gill Sans MT" w:hAnsi="Gill Sans MT" w:cstheme="majorHAnsi"/>
                <w:sz w:val="22"/>
                <w:szCs w:val="22"/>
              </w:rPr>
              <w:t>Did I put each numeral in the right place value column?</w:t>
            </w:r>
          </w:p>
          <w:p w14:paraId="49D33C10" w14:textId="77777777" w:rsidR="0024526F" w:rsidRPr="00DE070E" w:rsidRDefault="0024526F" w:rsidP="0024526F">
            <w:pPr>
              <w:pStyle w:val="ListParagraph"/>
              <w:numPr>
                <w:ilvl w:val="0"/>
                <w:numId w:val="6"/>
              </w:numPr>
              <w:rPr>
                <w:rFonts w:ascii="Gill Sans MT" w:hAnsi="Gill Sans MT" w:cstheme="majorHAnsi"/>
                <w:sz w:val="22"/>
                <w:szCs w:val="22"/>
              </w:rPr>
            </w:pPr>
            <w:r w:rsidRPr="00DE070E">
              <w:rPr>
                <w:rFonts w:ascii="Gill Sans MT" w:hAnsi="Gill Sans MT" w:cstheme="majorHAnsi"/>
                <w:sz w:val="22"/>
                <w:szCs w:val="22"/>
              </w:rPr>
              <w:t>Did I forget to regroup?</w:t>
            </w:r>
          </w:p>
          <w:p w14:paraId="47B3FDA4" w14:textId="77777777" w:rsidR="0024526F" w:rsidRPr="00DE070E" w:rsidRDefault="0024526F" w:rsidP="0024526F">
            <w:pPr>
              <w:pStyle w:val="ListParagraph"/>
              <w:numPr>
                <w:ilvl w:val="0"/>
                <w:numId w:val="6"/>
              </w:numPr>
              <w:rPr>
                <w:rFonts w:ascii="Gill Sans MT" w:hAnsi="Gill Sans MT" w:cstheme="majorHAnsi"/>
                <w:sz w:val="22"/>
                <w:szCs w:val="22"/>
              </w:rPr>
            </w:pPr>
            <w:r w:rsidRPr="00DE070E">
              <w:rPr>
                <w:rFonts w:ascii="Gill Sans MT" w:hAnsi="Gill Sans MT" w:cstheme="majorHAnsi"/>
                <w:sz w:val="22"/>
                <w:szCs w:val="22"/>
              </w:rPr>
              <w:t>Did I forget to add the regrouped ten? (</w:t>
            </w:r>
            <w:r w:rsidR="0088336C" w:rsidRPr="00DE070E">
              <w:rPr>
                <w:rFonts w:ascii="Gill Sans MT" w:hAnsi="Gill Sans MT" w:cstheme="majorHAnsi"/>
                <w:sz w:val="22"/>
                <w:szCs w:val="22"/>
              </w:rPr>
              <w:t>Or</w:t>
            </w:r>
            <w:r w:rsidRPr="00DE070E">
              <w:rPr>
                <w:rFonts w:ascii="Gill Sans MT" w:hAnsi="Gill Sans MT" w:cstheme="majorHAnsi"/>
                <w:sz w:val="22"/>
                <w:szCs w:val="22"/>
              </w:rPr>
              <w:t xml:space="preserve"> hundred?)</w:t>
            </w:r>
          </w:p>
          <w:p w14:paraId="5F164F86" w14:textId="77777777" w:rsidR="0024526F" w:rsidRPr="00DE070E" w:rsidRDefault="0024526F" w:rsidP="0024526F">
            <w:pPr>
              <w:pStyle w:val="ListParagraph"/>
              <w:numPr>
                <w:ilvl w:val="0"/>
                <w:numId w:val="6"/>
              </w:numPr>
              <w:rPr>
                <w:rFonts w:ascii="Gill Sans MT" w:hAnsi="Gill Sans MT" w:cstheme="majorHAnsi"/>
                <w:sz w:val="22"/>
                <w:szCs w:val="22"/>
              </w:rPr>
            </w:pPr>
            <w:r w:rsidRPr="00DE070E">
              <w:rPr>
                <w:rFonts w:ascii="Gill Sans MT" w:hAnsi="Gill Sans MT" w:cstheme="majorHAnsi"/>
                <w:sz w:val="22"/>
                <w:szCs w:val="22"/>
              </w:rPr>
              <w:t>Did I make a silly error with my adding?</w:t>
            </w:r>
          </w:p>
          <w:p w14:paraId="75F5A470" w14:textId="77777777" w:rsidR="0024526F" w:rsidRPr="00DE070E" w:rsidRDefault="0024526F" w:rsidP="0024526F">
            <w:pPr>
              <w:pStyle w:val="ListParagraph"/>
              <w:numPr>
                <w:ilvl w:val="0"/>
                <w:numId w:val="6"/>
              </w:numPr>
              <w:rPr>
                <w:rFonts w:ascii="Gill Sans MT" w:hAnsi="Gill Sans MT" w:cstheme="majorHAnsi"/>
                <w:sz w:val="22"/>
                <w:szCs w:val="22"/>
              </w:rPr>
            </w:pPr>
            <w:r w:rsidRPr="00DE070E">
              <w:rPr>
                <w:rFonts w:ascii="Gill Sans MT" w:hAnsi="Gill Sans MT" w:cstheme="majorHAnsi"/>
                <w:sz w:val="22"/>
                <w:szCs w:val="22"/>
              </w:rPr>
              <w:t>If you can’t find your mistake, ask your partner to go through this checklist with you and see if they can help</w:t>
            </w:r>
          </w:p>
          <w:p w14:paraId="6BB257F1" w14:textId="77777777" w:rsidR="0024526F" w:rsidRPr="00DE070E" w:rsidRDefault="0024526F" w:rsidP="0024526F">
            <w:pPr>
              <w:pStyle w:val="ListParagraph"/>
              <w:numPr>
                <w:ilvl w:val="0"/>
                <w:numId w:val="6"/>
              </w:numPr>
              <w:rPr>
                <w:rFonts w:ascii="Gill Sans MT" w:hAnsi="Gill Sans MT" w:cstheme="majorHAnsi"/>
                <w:sz w:val="22"/>
                <w:szCs w:val="22"/>
              </w:rPr>
            </w:pPr>
            <w:r w:rsidRPr="00DE070E">
              <w:rPr>
                <w:rFonts w:ascii="Gill Sans MT" w:hAnsi="Gill Sans MT" w:cstheme="majorHAnsi"/>
                <w:sz w:val="22"/>
                <w:szCs w:val="22"/>
              </w:rPr>
              <w:t>If you are still stuck, is there another child who looks like they are confident with this you could ask?</w:t>
            </w:r>
          </w:p>
          <w:p w14:paraId="33E4B11D" w14:textId="77777777" w:rsidR="0024526F" w:rsidRPr="00DE070E" w:rsidRDefault="0024526F" w:rsidP="0024526F">
            <w:pPr>
              <w:pStyle w:val="ListParagraph"/>
              <w:numPr>
                <w:ilvl w:val="0"/>
                <w:numId w:val="6"/>
              </w:numPr>
              <w:rPr>
                <w:rFonts w:ascii="Gill Sans MT" w:hAnsi="Gill Sans MT" w:cstheme="majorHAnsi"/>
                <w:sz w:val="22"/>
                <w:szCs w:val="22"/>
              </w:rPr>
            </w:pPr>
            <w:r w:rsidRPr="00DE070E">
              <w:rPr>
                <w:rFonts w:ascii="Gill Sans MT" w:hAnsi="Gill Sans MT" w:cstheme="majorHAnsi"/>
                <w:sz w:val="22"/>
                <w:szCs w:val="22"/>
              </w:rPr>
              <w:t>If none of this works, ask an adult for help.</w:t>
            </w:r>
          </w:p>
        </w:tc>
      </w:tr>
    </w:tbl>
    <w:p w14:paraId="1DC3C86F" w14:textId="77777777" w:rsidR="0024526F" w:rsidRPr="00DE070E" w:rsidRDefault="0024526F" w:rsidP="00E0304A">
      <w:pPr>
        <w:rPr>
          <w:rFonts w:ascii="Gill Sans MT" w:hAnsi="Gill Sans MT" w:cstheme="majorHAnsi"/>
          <w:sz w:val="22"/>
          <w:szCs w:val="22"/>
        </w:rPr>
      </w:pPr>
    </w:p>
    <w:p w14:paraId="7AED1493" w14:textId="77777777" w:rsidR="0024526F" w:rsidRPr="00DE070E" w:rsidRDefault="0024526F" w:rsidP="00E0304A">
      <w:pPr>
        <w:rPr>
          <w:rFonts w:ascii="Gill Sans MT" w:hAnsi="Gill Sans MT" w:cstheme="majorHAnsi"/>
          <w:sz w:val="22"/>
          <w:szCs w:val="22"/>
        </w:rPr>
      </w:pPr>
      <w:r w:rsidRPr="00DE070E">
        <w:rPr>
          <w:rFonts w:ascii="Gill Sans MT" w:hAnsi="Gill Sans MT" w:cstheme="majorHAnsi"/>
          <w:sz w:val="22"/>
          <w:szCs w:val="22"/>
        </w:rPr>
        <w:t xml:space="preserve">It is important that our children move towards internalizing what they are doing so that they no longer need a written checklist because they have their own mental checklist stored in their </w:t>
      </w:r>
      <w:r w:rsidR="00AB3E74" w:rsidRPr="00DE070E">
        <w:rPr>
          <w:rFonts w:ascii="Gill Sans MT" w:hAnsi="Gill Sans MT" w:cstheme="majorHAnsi"/>
          <w:sz w:val="22"/>
          <w:szCs w:val="22"/>
        </w:rPr>
        <w:t>long-term</w:t>
      </w:r>
      <w:r w:rsidRPr="00DE070E">
        <w:rPr>
          <w:rFonts w:ascii="Gill Sans MT" w:hAnsi="Gill Sans MT" w:cstheme="majorHAnsi"/>
          <w:sz w:val="22"/>
          <w:szCs w:val="22"/>
        </w:rPr>
        <w:t xml:space="preserve"> memory. Giving children work to ‘mark’ from fictitious other children, which includes all the common misconceptions, is a really good way of helping them develop this.</w:t>
      </w:r>
    </w:p>
    <w:p w14:paraId="743B4BD4" w14:textId="77777777" w:rsidR="0024526F" w:rsidRPr="00DE070E" w:rsidRDefault="0024526F" w:rsidP="00E0304A">
      <w:pPr>
        <w:rPr>
          <w:rFonts w:ascii="Gill Sans MT" w:hAnsi="Gill Sans MT" w:cstheme="majorHAnsi"/>
          <w:sz w:val="22"/>
          <w:szCs w:val="22"/>
        </w:rPr>
      </w:pPr>
    </w:p>
    <w:p w14:paraId="699C71E3" w14:textId="77777777" w:rsidR="006B722C" w:rsidRDefault="006B722C" w:rsidP="00E0304A">
      <w:pPr>
        <w:rPr>
          <w:rFonts w:ascii="Gill Sans MT" w:hAnsi="Gill Sans MT" w:cstheme="majorHAnsi"/>
          <w:sz w:val="22"/>
          <w:szCs w:val="22"/>
        </w:rPr>
      </w:pPr>
    </w:p>
    <w:p w14:paraId="7ABDAF91" w14:textId="77777777" w:rsidR="006C2AEF" w:rsidRPr="00DE070E" w:rsidRDefault="006C2AEF" w:rsidP="00E0304A">
      <w:pPr>
        <w:rPr>
          <w:rFonts w:ascii="Gill Sans MT" w:hAnsi="Gill Sans MT" w:cstheme="majorHAnsi"/>
          <w:sz w:val="22"/>
          <w:szCs w:val="22"/>
        </w:rPr>
      </w:pPr>
    </w:p>
    <w:p w14:paraId="50B7FAEC" w14:textId="605F40C9" w:rsidR="00CB72A9" w:rsidRPr="00DE070E" w:rsidRDefault="00CB72A9" w:rsidP="00CB72A9">
      <w:pPr>
        <w:jc w:val="center"/>
        <w:rPr>
          <w:rFonts w:ascii="Gill Sans MT" w:eastAsia="Gill Sans MT" w:hAnsi="Gill Sans MT" w:cs="Gill Sans MT"/>
          <w:b/>
          <w:bCs/>
          <w:sz w:val="22"/>
          <w:szCs w:val="22"/>
          <w:u w:val="single"/>
        </w:rPr>
      </w:pPr>
      <w:r w:rsidRPr="00DE070E">
        <w:rPr>
          <w:rFonts w:ascii="Gill Sans MT" w:eastAsia="Gill Sans MT" w:hAnsi="Gill Sans MT" w:cs="Gill Sans MT"/>
          <w:b/>
          <w:bCs/>
          <w:sz w:val="22"/>
          <w:szCs w:val="22"/>
          <w:u w:val="single"/>
        </w:rPr>
        <w:t xml:space="preserve">Learning Environment and Display </w:t>
      </w:r>
    </w:p>
    <w:p w14:paraId="3D221018" w14:textId="77777777" w:rsidR="00CB72A9" w:rsidRPr="00DE070E" w:rsidRDefault="00CB72A9" w:rsidP="00CB72A9">
      <w:pPr>
        <w:rPr>
          <w:rFonts w:ascii="Gill Sans MT" w:eastAsia="Gill Sans MT" w:hAnsi="Gill Sans MT" w:cs="Gill Sans MT"/>
          <w:sz w:val="22"/>
          <w:szCs w:val="22"/>
        </w:rPr>
      </w:pPr>
      <w:r w:rsidRPr="006C2AEF">
        <w:rPr>
          <w:rFonts w:ascii="Gill Sans MT" w:eastAsia="Gill Sans MT" w:hAnsi="Gill Sans MT" w:cs="Gill Sans MT"/>
          <w:sz w:val="22"/>
          <w:szCs w:val="22"/>
        </w:rPr>
        <w:t>The learning environment is important as a means of adding greater depth and breadth to children’s learning. It also raises self-esteem and encourages pride in the classroom and school. The learning environment at Pear Tree Primary School reinforces the school’s commitment to high standards and the drive to continually raise achievement.</w:t>
      </w:r>
    </w:p>
    <w:p w14:paraId="5ED032D2" w14:textId="77777777" w:rsidR="00CB72A9" w:rsidRPr="00DE070E" w:rsidRDefault="00CB72A9" w:rsidP="00CB72A9">
      <w:pPr>
        <w:rPr>
          <w:rFonts w:ascii="Gill Sans MT" w:eastAsia="Gill Sans MT" w:hAnsi="Gill Sans MT" w:cs="Gill Sans MT"/>
          <w:sz w:val="22"/>
          <w:szCs w:val="22"/>
        </w:rPr>
      </w:pPr>
      <w:r w:rsidRPr="006C2AEF">
        <w:rPr>
          <w:rFonts w:ascii="Gill Sans MT" w:eastAsia="Gill Sans MT" w:hAnsi="Gill Sans MT" w:cs="Gill Sans MT"/>
          <w:b/>
          <w:bCs/>
          <w:sz w:val="22"/>
          <w:szCs w:val="22"/>
          <w:u w:val="single"/>
        </w:rPr>
        <w:t>Aims</w:t>
      </w:r>
      <w:r w:rsidRPr="006C2AEF">
        <w:rPr>
          <w:rFonts w:ascii="Gill Sans MT" w:eastAsia="Gill Sans MT" w:hAnsi="Gill Sans MT" w:cs="Gill Sans MT"/>
          <w:sz w:val="22"/>
          <w:szCs w:val="22"/>
        </w:rPr>
        <w:t xml:space="preserve"> </w:t>
      </w:r>
    </w:p>
    <w:p w14:paraId="743A94C7" w14:textId="77777777" w:rsidR="00CB72A9" w:rsidRPr="00DE070E" w:rsidRDefault="00CB72A9" w:rsidP="00CB72A9">
      <w:pPr>
        <w:rPr>
          <w:rFonts w:ascii="Gill Sans MT" w:eastAsia="Gill Sans MT" w:hAnsi="Gill Sans MT" w:cs="Gill Sans MT"/>
          <w:sz w:val="22"/>
          <w:szCs w:val="22"/>
        </w:rPr>
      </w:pPr>
      <w:r w:rsidRPr="006C2AEF">
        <w:rPr>
          <w:rFonts w:ascii="Gill Sans MT" w:eastAsia="Gill Sans MT" w:hAnsi="Gill Sans MT" w:cs="Gill Sans MT"/>
          <w:sz w:val="22"/>
          <w:szCs w:val="22"/>
        </w:rPr>
        <w:t xml:space="preserve">The school’s aims for the learning environment are: </w:t>
      </w:r>
    </w:p>
    <w:p w14:paraId="066A851E" w14:textId="77777777" w:rsidR="00CB72A9" w:rsidRPr="00DE070E" w:rsidRDefault="00CB72A9" w:rsidP="00CB72A9">
      <w:pPr>
        <w:pStyle w:val="ListParagraph"/>
        <w:numPr>
          <w:ilvl w:val="0"/>
          <w:numId w:val="15"/>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 To value and enhance children’s work </w:t>
      </w:r>
    </w:p>
    <w:p w14:paraId="3F8175E3" w14:textId="77777777" w:rsidR="00CB72A9" w:rsidRPr="00DE070E" w:rsidRDefault="00CB72A9" w:rsidP="00CB72A9">
      <w:pPr>
        <w:pStyle w:val="ListParagraph"/>
        <w:numPr>
          <w:ilvl w:val="0"/>
          <w:numId w:val="15"/>
        </w:numPr>
        <w:spacing w:after="160" w:line="259" w:lineRule="auto"/>
        <w:rPr>
          <w:rFonts w:ascii="Gill Sans MT" w:hAnsi="Gill Sans MT"/>
          <w:sz w:val="22"/>
          <w:szCs w:val="22"/>
        </w:rPr>
      </w:pPr>
      <w:r w:rsidRPr="00DE070E">
        <w:rPr>
          <w:rFonts w:ascii="Gill Sans MT" w:eastAsia="Gill Sans MT" w:hAnsi="Gill Sans MT" w:cs="Gill Sans MT"/>
          <w:sz w:val="22"/>
          <w:szCs w:val="22"/>
        </w:rPr>
        <w:t xml:space="preserve"> </w:t>
      </w:r>
      <w:r w:rsidRPr="006C2AEF">
        <w:rPr>
          <w:rFonts w:ascii="Gill Sans MT" w:eastAsia="Gill Sans MT" w:hAnsi="Gill Sans MT" w:cs="Gill Sans MT"/>
          <w:sz w:val="22"/>
          <w:szCs w:val="22"/>
        </w:rPr>
        <w:t xml:space="preserve">Reflect the vision and aims of the school. </w:t>
      </w:r>
    </w:p>
    <w:p w14:paraId="649462D3" w14:textId="77777777" w:rsidR="00CB72A9" w:rsidRPr="00DE070E" w:rsidRDefault="00CB72A9" w:rsidP="00CB72A9">
      <w:pPr>
        <w:pStyle w:val="ListParagraph"/>
        <w:numPr>
          <w:ilvl w:val="0"/>
          <w:numId w:val="15"/>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 To celebrate achievement </w:t>
      </w:r>
    </w:p>
    <w:p w14:paraId="2BA01EEE" w14:textId="77777777" w:rsidR="00CB72A9" w:rsidRPr="00DE070E" w:rsidRDefault="00CB72A9" w:rsidP="00CB72A9">
      <w:pPr>
        <w:pStyle w:val="ListParagraph"/>
        <w:numPr>
          <w:ilvl w:val="0"/>
          <w:numId w:val="15"/>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 To increase children’s self-esteem and pride in their work </w:t>
      </w:r>
    </w:p>
    <w:p w14:paraId="38CF67FA" w14:textId="77777777" w:rsidR="00CB72A9" w:rsidRPr="00DE070E" w:rsidRDefault="00CB72A9" w:rsidP="00CB72A9">
      <w:pPr>
        <w:pStyle w:val="ListParagraph"/>
        <w:numPr>
          <w:ilvl w:val="0"/>
          <w:numId w:val="15"/>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 To motivate children by setting high standards to which they can aspire </w:t>
      </w:r>
    </w:p>
    <w:p w14:paraId="07D4C1A8" w14:textId="77777777" w:rsidR="00CB72A9" w:rsidRPr="00DE070E" w:rsidRDefault="00CB72A9" w:rsidP="00CB72A9">
      <w:pPr>
        <w:pStyle w:val="ListParagraph"/>
        <w:numPr>
          <w:ilvl w:val="0"/>
          <w:numId w:val="15"/>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 To create a stimulating teaching and learning environment </w:t>
      </w:r>
    </w:p>
    <w:p w14:paraId="081609B9" w14:textId="77777777" w:rsidR="00CB72A9" w:rsidRPr="00DE070E" w:rsidRDefault="00CB72A9" w:rsidP="00CB72A9">
      <w:pPr>
        <w:pStyle w:val="ListParagraph"/>
        <w:numPr>
          <w:ilvl w:val="0"/>
          <w:numId w:val="15"/>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 To encourage aesthetic awareness and a positive attitude to our school environment </w:t>
      </w:r>
    </w:p>
    <w:p w14:paraId="507FC0D1" w14:textId="77777777" w:rsidR="00CB72A9" w:rsidRPr="00DE070E" w:rsidRDefault="00CB72A9" w:rsidP="00CB72A9">
      <w:pPr>
        <w:pStyle w:val="ListParagraph"/>
        <w:numPr>
          <w:ilvl w:val="0"/>
          <w:numId w:val="15"/>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 To arouse curiosity, pose questions and stimulate enquiry </w:t>
      </w:r>
    </w:p>
    <w:p w14:paraId="5014FE1F" w14:textId="77777777" w:rsidR="00CB72A9" w:rsidRPr="00DE070E" w:rsidRDefault="00CB72A9" w:rsidP="00CB72A9">
      <w:pPr>
        <w:pStyle w:val="ListParagraph"/>
        <w:numPr>
          <w:ilvl w:val="0"/>
          <w:numId w:val="15"/>
        </w:numPr>
        <w:spacing w:after="160" w:line="259" w:lineRule="auto"/>
        <w:rPr>
          <w:rFonts w:ascii="Gill Sans MT" w:hAnsi="Gill Sans MT"/>
          <w:sz w:val="22"/>
          <w:szCs w:val="22"/>
        </w:rPr>
      </w:pPr>
      <w:r w:rsidRPr="006C2AEF">
        <w:rPr>
          <w:rFonts w:ascii="Gill Sans MT" w:eastAsia="Gill Sans MT" w:hAnsi="Gill Sans MT" w:cs="Gill Sans MT"/>
          <w:sz w:val="22"/>
          <w:szCs w:val="22"/>
        </w:rPr>
        <w:lastRenderedPageBreak/>
        <w:t xml:space="preserve"> To reflect and value different levels of achievement and cultural backgrounds </w:t>
      </w:r>
    </w:p>
    <w:p w14:paraId="5065D030" w14:textId="77777777" w:rsidR="00CB72A9" w:rsidRPr="00DE070E" w:rsidRDefault="00CB72A9" w:rsidP="00CB72A9">
      <w:pPr>
        <w:pStyle w:val="ListParagraph"/>
        <w:numPr>
          <w:ilvl w:val="0"/>
          <w:numId w:val="15"/>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 To inform and inspire parents, carers, governors, teachers, and visitors to the school.</w:t>
      </w:r>
    </w:p>
    <w:p w14:paraId="6CF0B4F9" w14:textId="77777777" w:rsidR="00CB72A9" w:rsidRPr="00DE070E" w:rsidRDefault="00CB72A9" w:rsidP="00CB72A9">
      <w:pPr>
        <w:rPr>
          <w:rFonts w:ascii="Gill Sans MT" w:eastAsia="Gill Sans MT" w:hAnsi="Gill Sans MT" w:cs="Gill Sans MT"/>
          <w:sz w:val="22"/>
          <w:szCs w:val="22"/>
        </w:rPr>
      </w:pPr>
    </w:p>
    <w:p w14:paraId="695BB81B" w14:textId="77777777" w:rsidR="00CB72A9" w:rsidRPr="00DE070E" w:rsidRDefault="00CB72A9" w:rsidP="00CB72A9">
      <w:pPr>
        <w:rPr>
          <w:rFonts w:ascii="Gill Sans MT" w:eastAsia="Gill Sans MT" w:hAnsi="Gill Sans MT" w:cs="Gill Sans MT"/>
          <w:sz w:val="22"/>
          <w:szCs w:val="22"/>
        </w:rPr>
      </w:pPr>
      <w:r w:rsidRPr="006C2AEF">
        <w:rPr>
          <w:rFonts w:ascii="Gill Sans MT" w:eastAsia="Gill Sans MT" w:hAnsi="Gill Sans MT" w:cs="Gill Sans MT"/>
          <w:sz w:val="22"/>
          <w:szCs w:val="22"/>
        </w:rPr>
        <w:t xml:space="preserve"> Individual teachers are responsible for the learning environment within their own classroom and designated areas.</w:t>
      </w:r>
    </w:p>
    <w:p w14:paraId="1C2B29A0" w14:textId="77777777" w:rsidR="00076AFC" w:rsidRPr="006C2AEF" w:rsidRDefault="00076AFC" w:rsidP="00CB72A9">
      <w:pPr>
        <w:rPr>
          <w:rFonts w:ascii="Gill Sans MT" w:eastAsia="Gill Sans MT" w:hAnsi="Gill Sans MT" w:cs="Gill Sans MT"/>
          <w:b/>
          <w:bCs/>
          <w:sz w:val="22"/>
          <w:szCs w:val="22"/>
          <w:u w:val="single"/>
        </w:rPr>
      </w:pPr>
    </w:p>
    <w:p w14:paraId="7EB2C330" w14:textId="6306EFD2" w:rsidR="00CB72A9" w:rsidRPr="00DE070E" w:rsidRDefault="00CB72A9" w:rsidP="00CB72A9">
      <w:pPr>
        <w:rPr>
          <w:rFonts w:ascii="Gill Sans MT" w:eastAsia="Gill Sans MT" w:hAnsi="Gill Sans MT" w:cs="Gill Sans MT"/>
          <w:b/>
          <w:bCs/>
          <w:sz w:val="22"/>
          <w:szCs w:val="22"/>
          <w:u w:val="single"/>
        </w:rPr>
      </w:pPr>
      <w:r w:rsidRPr="006C2AEF">
        <w:rPr>
          <w:rFonts w:ascii="Gill Sans MT" w:eastAsia="Gill Sans MT" w:hAnsi="Gill Sans MT" w:cs="Gill Sans MT"/>
          <w:b/>
          <w:bCs/>
          <w:sz w:val="22"/>
          <w:szCs w:val="22"/>
          <w:u w:val="single"/>
        </w:rPr>
        <w:t>Organisation</w:t>
      </w:r>
      <w:r w:rsidRPr="006C2AEF">
        <w:rPr>
          <w:rFonts w:ascii="Gill Sans MT" w:eastAsia="Gill Sans MT" w:hAnsi="Gill Sans MT" w:cs="Gill Sans MT"/>
          <w:b/>
          <w:bCs/>
          <w:sz w:val="22"/>
          <w:szCs w:val="22"/>
        </w:rPr>
        <w:t xml:space="preserve"> </w:t>
      </w:r>
    </w:p>
    <w:p w14:paraId="2AF71168" w14:textId="77777777" w:rsidR="00CB72A9" w:rsidRPr="00DE070E" w:rsidRDefault="00CB72A9" w:rsidP="00CB72A9">
      <w:pPr>
        <w:rPr>
          <w:rFonts w:ascii="Gill Sans MT" w:eastAsia="Gill Sans MT" w:hAnsi="Gill Sans MT" w:cs="Gill Sans MT"/>
          <w:sz w:val="22"/>
          <w:szCs w:val="22"/>
        </w:rPr>
      </w:pPr>
      <w:r w:rsidRPr="006C2AEF">
        <w:rPr>
          <w:rFonts w:ascii="Gill Sans MT" w:eastAsia="Gill Sans MT" w:hAnsi="Gill Sans MT" w:cs="Gill Sans MT"/>
          <w:sz w:val="22"/>
          <w:szCs w:val="22"/>
        </w:rPr>
        <w:t xml:space="preserve">The learning environments of successful classrooms are calm, welcoming, stimulating environments where high value is placed on learning. The visual environment is very important and should display work which is representative of all children and all ability levels. Displays should reflect the taught curriculum and be changed regularly to sustain interest and discussion. </w:t>
      </w:r>
    </w:p>
    <w:p w14:paraId="63639E1E" w14:textId="77777777" w:rsidR="00CB72A9" w:rsidRPr="00DE070E" w:rsidRDefault="00CB72A9" w:rsidP="00CB72A9">
      <w:pPr>
        <w:rPr>
          <w:rFonts w:ascii="Gill Sans MT" w:eastAsia="Gill Sans MT" w:hAnsi="Gill Sans MT" w:cs="Gill Sans MT"/>
          <w:sz w:val="22"/>
          <w:szCs w:val="22"/>
        </w:rPr>
      </w:pPr>
      <w:r w:rsidRPr="006C2AEF">
        <w:rPr>
          <w:rFonts w:ascii="Gill Sans MT" w:eastAsia="Gill Sans MT" w:hAnsi="Gill Sans MT" w:cs="Gill Sans MT"/>
          <w:sz w:val="22"/>
          <w:szCs w:val="22"/>
        </w:rPr>
        <w:t xml:space="preserve">There is a calm environment when: </w:t>
      </w:r>
    </w:p>
    <w:p w14:paraId="7FB5CED8" w14:textId="77777777" w:rsidR="00CB72A9" w:rsidRPr="00DE070E" w:rsidRDefault="00CB72A9" w:rsidP="00CB72A9">
      <w:pPr>
        <w:pStyle w:val="ListParagraph"/>
        <w:numPr>
          <w:ilvl w:val="0"/>
          <w:numId w:val="14"/>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Children are on task </w:t>
      </w:r>
    </w:p>
    <w:p w14:paraId="7CCD2E86" w14:textId="77777777" w:rsidR="00CB72A9" w:rsidRPr="00DE070E" w:rsidRDefault="00CB72A9" w:rsidP="00CB72A9">
      <w:pPr>
        <w:pStyle w:val="ListParagraph"/>
        <w:numPr>
          <w:ilvl w:val="0"/>
          <w:numId w:val="14"/>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Children are aware of acceptable noise levels for classwork and teachers help to maintain this by example </w:t>
      </w:r>
    </w:p>
    <w:p w14:paraId="667EC6D5" w14:textId="77777777" w:rsidR="00CB72A9" w:rsidRPr="00DE070E" w:rsidRDefault="00CB72A9" w:rsidP="00CB72A9">
      <w:pPr>
        <w:pStyle w:val="ListParagraph"/>
        <w:numPr>
          <w:ilvl w:val="0"/>
          <w:numId w:val="14"/>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Children are taught to tidy up after themselves </w:t>
      </w:r>
    </w:p>
    <w:p w14:paraId="289ED8D5" w14:textId="77777777" w:rsidR="00CB72A9" w:rsidRPr="00DE070E" w:rsidRDefault="00CB72A9" w:rsidP="00CB72A9">
      <w:pPr>
        <w:pStyle w:val="ListParagraph"/>
        <w:numPr>
          <w:ilvl w:val="0"/>
          <w:numId w:val="14"/>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 Children have appropriate amount of room for the activity. </w:t>
      </w:r>
    </w:p>
    <w:p w14:paraId="70F13C17" w14:textId="77777777" w:rsidR="00CB72A9" w:rsidRPr="00DE070E" w:rsidRDefault="00CB72A9" w:rsidP="00CB72A9">
      <w:pPr>
        <w:jc w:val="center"/>
        <w:rPr>
          <w:rFonts w:ascii="Gill Sans MT" w:eastAsia="Gill Sans MT" w:hAnsi="Gill Sans MT" w:cs="Gill Sans MT"/>
          <w:sz w:val="22"/>
          <w:szCs w:val="22"/>
        </w:rPr>
      </w:pPr>
    </w:p>
    <w:p w14:paraId="719B40F4" w14:textId="77777777" w:rsidR="00CB72A9" w:rsidRPr="00DE070E" w:rsidRDefault="00CB72A9" w:rsidP="00CB72A9">
      <w:pPr>
        <w:rPr>
          <w:rFonts w:ascii="Gill Sans MT" w:eastAsia="Gill Sans MT" w:hAnsi="Gill Sans MT" w:cs="Gill Sans MT"/>
          <w:sz w:val="22"/>
          <w:szCs w:val="22"/>
        </w:rPr>
      </w:pPr>
      <w:r w:rsidRPr="006C2AEF">
        <w:rPr>
          <w:rFonts w:ascii="Gill Sans MT" w:eastAsia="Gill Sans MT" w:hAnsi="Gill Sans MT" w:cs="Gill Sans MT"/>
          <w:sz w:val="22"/>
          <w:szCs w:val="22"/>
        </w:rPr>
        <w:t xml:space="preserve">The room is well organised when: </w:t>
      </w:r>
    </w:p>
    <w:p w14:paraId="6C17C18E" w14:textId="77777777" w:rsidR="00CB72A9" w:rsidRPr="00DE070E" w:rsidRDefault="00CB72A9" w:rsidP="00CB72A9">
      <w:pPr>
        <w:pStyle w:val="ListParagraph"/>
        <w:numPr>
          <w:ilvl w:val="0"/>
          <w:numId w:val="14"/>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Teaching walls and book corners areas are labelled so that pupils can be independent and know what goes where. </w:t>
      </w:r>
    </w:p>
    <w:p w14:paraId="66695A99" w14:textId="77777777" w:rsidR="00CB72A9" w:rsidRPr="00DE070E" w:rsidRDefault="00CB72A9" w:rsidP="00CB72A9">
      <w:pPr>
        <w:pStyle w:val="ListParagraph"/>
        <w:numPr>
          <w:ilvl w:val="0"/>
          <w:numId w:val="14"/>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Children’s resources are accessible. </w:t>
      </w:r>
    </w:p>
    <w:p w14:paraId="72C57CB7" w14:textId="77777777" w:rsidR="00CB72A9" w:rsidRPr="00DE070E" w:rsidRDefault="00CB72A9" w:rsidP="00CB72A9">
      <w:pPr>
        <w:pStyle w:val="ListParagraph"/>
        <w:numPr>
          <w:ilvl w:val="0"/>
          <w:numId w:val="14"/>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The room is kept tidy </w:t>
      </w:r>
    </w:p>
    <w:p w14:paraId="1D4E7038" w14:textId="77777777" w:rsidR="00CB72A9" w:rsidRPr="00DE070E" w:rsidRDefault="00CB72A9" w:rsidP="00CB72A9">
      <w:pPr>
        <w:jc w:val="center"/>
        <w:rPr>
          <w:rFonts w:ascii="Gill Sans MT" w:eastAsia="Gill Sans MT" w:hAnsi="Gill Sans MT" w:cs="Gill Sans MT"/>
          <w:sz w:val="22"/>
          <w:szCs w:val="22"/>
          <w:highlight w:val="yellow"/>
        </w:rPr>
      </w:pPr>
    </w:p>
    <w:p w14:paraId="6533D202" w14:textId="77777777" w:rsidR="00CB72A9" w:rsidRPr="00DE070E" w:rsidRDefault="00CB72A9" w:rsidP="00CB72A9">
      <w:pPr>
        <w:rPr>
          <w:rFonts w:ascii="Gill Sans MT" w:eastAsia="Gill Sans MT" w:hAnsi="Gill Sans MT" w:cs="Gill Sans MT"/>
          <w:b/>
          <w:bCs/>
          <w:sz w:val="22"/>
          <w:szCs w:val="22"/>
          <w:u w:val="single"/>
        </w:rPr>
      </w:pPr>
      <w:r w:rsidRPr="006C2AEF">
        <w:rPr>
          <w:rFonts w:ascii="Gill Sans MT" w:eastAsia="Gill Sans MT" w:hAnsi="Gill Sans MT" w:cs="Gill Sans MT"/>
          <w:b/>
          <w:bCs/>
          <w:sz w:val="22"/>
          <w:szCs w:val="22"/>
          <w:u w:val="single"/>
        </w:rPr>
        <w:t>The learning environment – working walls</w:t>
      </w:r>
      <w:r w:rsidRPr="006C2AEF">
        <w:rPr>
          <w:rFonts w:ascii="Gill Sans MT" w:eastAsia="Gill Sans MT" w:hAnsi="Gill Sans MT" w:cs="Gill Sans MT"/>
          <w:b/>
          <w:bCs/>
          <w:sz w:val="22"/>
          <w:szCs w:val="22"/>
        </w:rPr>
        <w:t xml:space="preserve"> </w:t>
      </w:r>
    </w:p>
    <w:p w14:paraId="100C8360" w14:textId="77777777" w:rsidR="00CB72A9" w:rsidRPr="00DE070E" w:rsidRDefault="00CB72A9" w:rsidP="00CB72A9">
      <w:pPr>
        <w:rPr>
          <w:rFonts w:ascii="Gill Sans MT" w:eastAsia="Gill Sans MT" w:hAnsi="Gill Sans MT" w:cs="Gill Sans MT"/>
          <w:sz w:val="22"/>
          <w:szCs w:val="22"/>
        </w:rPr>
      </w:pPr>
      <w:r w:rsidRPr="006C2AEF">
        <w:rPr>
          <w:rFonts w:ascii="Gill Sans MT" w:eastAsia="Gill Sans MT" w:hAnsi="Gill Sans MT" w:cs="Gill Sans MT"/>
          <w:sz w:val="22"/>
          <w:szCs w:val="22"/>
        </w:rPr>
        <w:t xml:space="preserve">Some areas of the classroom learning environment for English, Mathematics, Science and Topic are based on the ‘working wall approach’ where teachers’ modeling and prompts are displayed as part of ongoing learning in each classroom. </w:t>
      </w:r>
    </w:p>
    <w:p w14:paraId="4B18BBE3" w14:textId="77777777" w:rsidR="00CB72A9" w:rsidRPr="00DE070E" w:rsidRDefault="00CB72A9" w:rsidP="00CB72A9">
      <w:pPr>
        <w:pStyle w:val="ListParagraph"/>
        <w:numPr>
          <w:ilvl w:val="0"/>
          <w:numId w:val="13"/>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 Children’s work is used to affirm features of work that are desired. </w:t>
      </w:r>
    </w:p>
    <w:p w14:paraId="0EECCE48" w14:textId="77777777" w:rsidR="00CB72A9" w:rsidRPr="00DE070E" w:rsidRDefault="00CB72A9" w:rsidP="00CB72A9">
      <w:pPr>
        <w:pStyle w:val="ListParagraph"/>
        <w:numPr>
          <w:ilvl w:val="0"/>
          <w:numId w:val="13"/>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Vocabulary relevant to the focus of the learning is evident in most subjects. </w:t>
      </w:r>
    </w:p>
    <w:p w14:paraId="2DB25954" w14:textId="77777777" w:rsidR="00CB72A9" w:rsidRPr="00DE070E" w:rsidRDefault="00CB72A9" w:rsidP="00CB72A9">
      <w:pPr>
        <w:pStyle w:val="ListParagraph"/>
        <w:numPr>
          <w:ilvl w:val="0"/>
          <w:numId w:val="13"/>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There is an interactive element in displays using this approach, where children have the chance to interact with the display either during the main teaching input or as part of their lesson or informally to extend their learning beyond the lesson. Interactive aspects of the display should enable children to use a range of learning styles </w:t>
      </w:r>
    </w:p>
    <w:p w14:paraId="2E19B5B2" w14:textId="77777777" w:rsidR="00CB72A9" w:rsidRPr="00DE070E" w:rsidRDefault="00CB72A9" w:rsidP="00CB72A9">
      <w:pPr>
        <w:pStyle w:val="ListParagraph"/>
        <w:numPr>
          <w:ilvl w:val="0"/>
          <w:numId w:val="13"/>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Work on the working wall reflects the National Curriculum for each year group. </w:t>
      </w:r>
    </w:p>
    <w:p w14:paraId="2B5C40C3" w14:textId="77777777" w:rsidR="00CB72A9" w:rsidRPr="00DE070E" w:rsidRDefault="00CB72A9" w:rsidP="00CB72A9">
      <w:pPr>
        <w:pStyle w:val="ListParagraph"/>
        <w:numPr>
          <w:ilvl w:val="0"/>
          <w:numId w:val="13"/>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 Work is not necessarily mounted as it is expected to develop rapidly and change frequently </w:t>
      </w:r>
    </w:p>
    <w:p w14:paraId="0D2D3D2E" w14:textId="77777777" w:rsidR="00CB72A9" w:rsidRPr="00DE070E" w:rsidRDefault="00CB72A9" w:rsidP="00CB72A9">
      <w:pPr>
        <w:pStyle w:val="ListParagraph"/>
        <w:numPr>
          <w:ilvl w:val="0"/>
          <w:numId w:val="13"/>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 Teachers and pupils may write captions and posters by hand as part of the lesson, which are then put on the wall for reference. Handwriting should be in the continuous cursive handwriting style. </w:t>
      </w:r>
    </w:p>
    <w:p w14:paraId="1B90B400" w14:textId="77777777" w:rsidR="00CB72A9" w:rsidRPr="00DE070E" w:rsidRDefault="00CB72A9" w:rsidP="00CB72A9">
      <w:pPr>
        <w:jc w:val="center"/>
        <w:rPr>
          <w:rFonts w:ascii="Gill Sans MT" w:eastAsia="Gill Sans MT" w:hAnsi="Gill Sans MT" w:cs="Gill Sans MT"/>
          <w:sz w:val="22"/>
          <w:szCs w:val="22"/>
          <w:highlight w:val="yellow"/>
        </w:rPr>
      </w:pPr>
    </w:p>
    <w:p w14:paraId="195636E0" w14:textId="77777777" w:rsidR="00CB72A9" w:rsidRPr="00DE070E" w:rsidRDefault="00CB72A9" w:rsidP="00CB72A9">
      <w:pPr>
        <w:rPr>
          <w:rFonts w:ascii="Gill Sans MT" w:eastAsia="Gill Sans MT" w:hAnsi="Gill Sans MT" w:cs="Gill Sans MT"/>
          <w:b/>
          <w:bCs/>
          <w:sz w:val="22"/>
          <w:szCs w:val="22"/>
          <w:u w:val="single"/>
        </w:rPr>
      </w:pPr>
      <w:r w:rsidRPr="006C2AEF">
        <w:rPr>
          <w:rFonts w:ascii="Gill Sans MT" w:eastAsia="Gill Sans MT" w:hAnsi="Gill Sans MT" w:cs="Gill Sans MT"/>
          <w:b/>
          <w:bCs/>
          <w:sz w:val="22"/>
          <w:szCs w:val="22"/>
          <w:u w:val="single"/>
        </w:rPr>
        <w:t>Whole School Areas</w:t>
      </w:r>
      <w:r w:rsidRPr="006C2AEF">
        <w:rPr>
          <w:rFonts w:ascii="Gill Sans MT" w:eastAsia="Gill Sans MT" w:hAnsi="Gill Sans MT" w:cs="Gill Sans MT"/>
          <w:b/>
          <w:bCs/>
          <w:sz w:val="22"/>
          <w:szCs w:val="22"/>
        </w:rPr>
        <w:t xml:space="preserve"> </w:t>
      </w:r>
    </w:p>
    <w:p w14:paraId="1B83DECF" w14:textId="77777777" w:rsidR="00CB72A9" w:rsidRPr="00DE070E" w:rsidRDefault="00CB72A9" w:rsidP="00CB72A9">
      <w:pPr>
        <w:rPr>
          <w:rFonts w:ascii="Gill Sans MT" w:eastAsia="Gill Sans MT" w:hAnsi="Gill Sans MT" w:cs="Gill Sans MT"/>
          <w:sz w:val="22"/>
          <w:szCs w:val="22"/>
        </w:rPr>
      </w:pPr>
      <w:r w:rsidRPr="006C2AEF">
        <w:rPr>
          <w:rFonts w:ascii="Gill Sans MT" w:eastAsia="Gill Sans MT" w:hAnsi="Gill Sans MT" w:cs="Gill Sans MT"/>
          <w:sz w:val="22"/>
          <w:szCs w:val="22"/>
        </w:rPr>
        <w:t xml:space="preserve">A display should always have one or more of these specific purposes in mind: </w:t>
      </w:r>
    </w:p>
    <w:p w14:paraId="2D075DDA" w14:textId="77777777" w:rsidR="00CB72A9" w:rsidRPr="00DE070E" w:rsidRDefault="00CB72A9" w:rsidP="00CB72A9">
      <w:pPr>
        <w:pStyle w:val="ListParagraph"/>
        <w:numPr>
          <w:ilvl w:val="0"/>
          <w:numId w:val="11"/>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To stimulate interest in a theme </w:t>
      </w:r>
    </w:p>
    <w:p w14:paraId="0EA845F2" w14:textId="77777777" w:rsidR="00CB72A9" w:rsidRPr="00DE070E" w:rsidRDefault="00CB72A9" w:rsidP="00CB72A9">
      <w:pPr>
        <w:pStyle w:val="ListParagraph"/>
        <w:numPr>
          <w:ilvl w:val="0"/>
          <w:numId w:val="11"/>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To introduce, summarise or reinforce knowledge and skills </w:t>
      </w:r>
    </w:p>
    <w:p w14:paraId="68900EE8" w14:textId="77777777" w:rsidR="00CB72A9" w:rsidRPr="00DE070E" w:rsidRDefault="00CB72A9" w:rsidP="00CB72A9">
      <w:pPr>
        <w:pStyle w:val="ListParagraph"/>
        <w:numPr>
          <w:ilvl w:val="0"/>
          <w:numId w:val="11"/>
        </w:numPr>
        <w:spacing w:after="160" w:line="259" w:lineRule="auto"/>
        <w:rPr>
          <w:rFonts w:ascii="Gill Sans MT" w:hAnsi="Gill Sans MT"/>
          <w:sz w:val="22"/>
          <w:szCs w:val="22"/>
        </w:rPr>
      </w:pPr>
      <w:r w:rsidRPr="006C2AEF">
        <w:rPr>
          <w:rFonts w:ascii="Gill Sans MT" w:eastAsia="Gill Sans MT" w:hAnsi="Gill Sans MT" w:cs="Gill Sans MT"/>
          <w:sz w:val="22"/>
          <w:szCs w:val="22"/>
        </w:rPr>
        <w:lastRenderedPageBreak/>
        <w:t xml:space="preserve">To celebrate children’s work. </w:t>
      </w:r>
    </w:p>
    <w:p w14:paraId="7998CABF" w14:textId="77777777" w:rsidR="00CB72A9" w:rsidRPr="00DE070E" w:rsidRDefault="00CB72A9" w:rsidP="00CB72A9">
      <w:pPr>
        <w:rPr>
          <w:rFonts w:ascii="Gill Sans MT" w:eastAsia="Gill Sans MT" w:hAnsi="Gill Sans MT" w:cs="Gill Sans MT"/>
          <w:b/>
          <w:bCs/>
          <w:sz w:val="22"/>
          <w:szCs w:val="22"/>
          <w:u w:val="single"/>
        </w:rPr>
      </w:pPr>
      <w:r w:rsidRPr="006C2AEF">
        <w:rPr>
          <w:rFonts w:ascii="Gill Sans MT" w:eastAsia="Gill Sans MT" w:hAnsi="Gill Sans MT" w:cs="Gill Sans MT"/>
          <w:b/>
          <w:bCs/>
          <w:sz w:val="22"/>
          <w:szCs w:val="22"/>
          <w:u w:val="single"/>
        </w:rPr>
        <w:t>Displays should include:</w:t>
      </w:r>
      <w:r w:rsidRPr="006C2AEF">
        <w:rPr>
          <w:rFonts w:ascii="Gill Sans MT" w:eastAsia="Gill Sans MT" w:hAnsi="Gill Sans MT" w:cs="Gill Sans MT"/>
          <w:b/>
          <w:bCs/>
          <w:sz w:val="22"/>
          <w:szCs w:val="22"/>
        </w:rPr>
        <w:t xml:space="preserve"> </w:t>
      </w:r>
    </w:p>
    <w:p w14:paraId="75A6F3E0" w14:textId="77777777" w:rsidR="00CB72A9" w:rsidRPr="00DE070E" w:rsidRDefault="00CB72A9" w:rsidP="00CB72A9">
      <w:pPr>
        <w:pStyle w:val="ListParagraph"/>
        <w:numPr>
          <w:ilvl w:val="0"/>
          <w:numId w:val="12"/>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 Information (pictures, reference materials, word banks, etc to encourage interaction and enquiry)  </w:t>
      </w:r>
    </w:p>
    <w:p w14:paraId="20E6C732" w14:textId="77777777" w:rsidR="00CB72A9" w:rsidRPr="00DE070E" w:rsidRDefault="00CB72A9" w:rsidP="00CB72A9">
      <w:pPr>
        <w:pStyle w:val="ListParagraph"/>
        <w:numPr>
          <w:ilvl w:val="0"/>
          <w:numId w:val="12"/>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Process (stimulus material, evidence of the work’s evolution) </w:t>
      </w:r>
    </w:p>
    <w:p w14:paraId="50749584" w14:textId="77777777" w:rsidR="00CB72A9" w:rsidRPr="00DE070E" w:rsidRDefault="00CB72A9" w:rsidP="00CB72A9">
      <w:pPr>
        <w:pStyle w:val="ListParagraph"/>
        <w:numPr>
          <w:ilvl w:val="0"/>
          <w:numId w:val="12"/>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Outcomes (final results). </w:t>
      </w:r>
    </w:p>
    <w:p w14:paraId="2398C651" w14:textId="77777777" w:rsidR="00CB72A9" w:rsidRPr="00DE070E" w:rsidRDefault="00CB72A9" w:rsidP="00CB72A9">
      <w:pPr>
        <w:pStyle w:val="ListParagraph"/>
        <w:numPr>
          <w:ilvl w:val="0"/>
          <w:numId w:val="12"/>
        </w:numPr>
        <w:spacing w:after="160" w:line="259" w:lineRule="auto"/>
        <w:rPr>
          <w:rFonts w:ascii="Gill Sans MT" w:hAnsi="Gill Sans MT"/>
          <w:sz w:val="22"/>
          <w:szCs w:val="22"/>
        </w:rPr>
      </w:pPr>
      <w:r w:rsidRPr="006C2AEF">
        <w:rPr>
          <w:rFonts w:ascii="Gill Sans MT" w:eastAsia="Gill Sans MT" w:hAnsi="Gill Sans MT" w:cs="Gill Sans MT"/>
          <w:sz w:val="22"/>
          <w:szCs w:val="22"/>
        </w:rPr>
        <w:t>Links to SMSC</w:t>
      </w:r>
    </w:p>
    <w:p w14:paraId="1BF7CE20" w14:textId="77777777" w:rsidR="00CB72A9" w:rsidRPr="00DE070E" w:rsidRDefault="00CB72A9" w:rsidP="00CB72A9">
      <w:pPr>
        <w:rPr>
          <w:rFonts w:ascii="Gill Sans MT" w:eastAsia="Gill Sans MT" w:hAnsi="Gill Sans MT" w:cs="Gill Sans MT"/>
          <w:b/>
          <w:bCs/>
          <w:sz w:val="22"/>
          <w:szCs w:val="22"/>
          <w:u w:val="single"/>
        </w:rPr>
      </w:pPr>
    </w:p>
    <w:p w14:paraId="0CAB5B19" w14:textId="77777777" w:rsidR="00CB72A9" w:rsidRPr="00DE070E" w:rsidRDefault="00CB72A9" w:rsidP="00CB72A9">
      <w:pPr>
        <w:rPr>
          <w:rFonts w:ascii="Gill Sans MT" w:eastAsia="Gill Sans MT" w:hAnsi="Gill Sans MT" w:cs="Gill Sans MT"/>
          <w:b/>
          <w:bCs/>
          <w:sz w:val="22"/>
          <w:szCs w:val="22"/>
          <w:u w:val="single"/>
        </w:rPr>
      </w:pPr>
      <w:r w:rsidRPr="006C2AEF">
        <w:rPr>
          <w:rFonts w:ascii="Gill Sans MT" w:eastAsia="Gill Sans MT" w:hAnsi="Gill Sans MT" w:cs="Gill Sans MT"/>
          <w:b/>
          <w:bCs/>
          <w:sz w:val="22"/>
          <w:szCs w:val="22"/>
          <w:u w:val="single"/>
        </w:rPr>
        <w:t>Content</w:t>
      </w:r>
      <w:r w:rsidRPr="006C2AEF">
        <w:rPr>
          <w:rFonts w:ascii="Gill Sans MT" w:eastAsia="Gill Sans MT" w:hAnsi="Gill Sans MT" w:cs="Gill Sans MT"/>
          <w:b/>
          <w:bCs/>
          <w:sz w:val="22"/>
          <w:szCs w:val="22"/>
        </w:rPr>
        <w:t xml:space="preserve"> </w:t>
      </w:r>
    </w:p>
    <w:p w14:paraId="24D28DC6" w14:textId="77777777" w:rsidR="00CB72A9" w:rsidRPr="00DE070E" w:rsidRDefault="00CB72A9" w:rsidP="00CB72A9">
      <w:pPr>
        <w:pStyle w:val="ListParagraph"/>
        <w:numPr>
          <w:ilvl w:val="0"/>
          <w:numId w:val="10"/>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Clear labels and headings to indicate the title of the work and which subject or topics it is related to and information about the process involved. </w:t>
      </w:r>
    </w:p>
    <w:p w14:paraId="3C95A78B" w14:textId="77777777" w:rsidR="00CB72A9" w:rsidRPr="00DE070E" w:rsidRDefault="00CB72A9" w:rsidP="00CB72A9">
      <w:pPr>
        <w:pStyle w:val="ListParagraph"/>
        <w:numPr>
          <w:ilvl w:val="0"/>
          <w:numId w:val="10"/>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The year group of the children (when outside the individual classrooms). </w:t>
      </w:r>
    </w:p>
    <w:p w14:paraId="54494554" w14:textId="77777777" w:rsidR="00CB72A9" w:rsidRPr="00DE070E" w:rsidRDefault="00CB72A9" w:rsidP="00CB72A9">
      <w:pPr>
        <w:pStyle w:val="ListParagraph"/>
        <w:numPr>
          <w:ilvl w:val="0"/>
          <w:numId w:val="10"/>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 Links to SMSC  </w:t>
      </w:r>
    </w:p>
    <w:p w14:paraId="19F58C72" w14:textId="77777777" w:rsidR="00CB72A9" w:rsidRPr="00DE070E" w:rsidRDefault="00CB72A9" w:rsidP="00CB72A9">
      <w:pPr>
        <w:pStyle w:val="ListParagraph"/>
        <w:numPr>
          <w:ilvl w:val="0"/>
          <w:numId w:val="10"/>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A variety of written texts styles should be used (e.g. handwritten by student/adults, computer fonts, etc). </w:t>
      </w:r>
    </w:p>
    <w:p w14:paraId="7C19BE96" w14:textId="77777777" w:rsidR="00CB72A9" w:rsidRPr="00DE070E" w:rsidRDefault="00CB72A9" w:rsidP="00CB72A9">
      <w:pPr>
        <w:pStyle w:val="ListParagraph"/>
        <w:numPr>
          <w:ilvl w:val="0"/>
          <w:numId w:val="10"/>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Display work should be accessible to children and be easy to read (‘not too busy’). </w:t>
      </w:r>
    </w:p>
    <w:p w14:paraId="02B18425" w14:textId="77777777" w:rsidR="00CB72A9" w:rsidRPr="00DE070E" w:rsidRDefault="00CB72A9" w:rsidP="00CB72A9">
      <w:pPr>
        <w:pStyle w:val="ListParagraph"/>
        <w:numPr>
          <w:ilvl w:val="0"/>
          <w:numId w:val="10"/>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Staples </w:t>
      </w:r>
      <w:r w:rsidRPr="00DE070E">
        <w:rPr>
          <w:rFonts w:ascii="Gill Sans MT" w:eastAsia="Gill Sans MT" w:hAnsi="Gill Sans MT" w:cs="Gill Sans MT"/>
          <w:sz w:val="22"/>
          <w:szCs w:val="22"/>
        </w:rPr>
        <w:t>must</w:t>
      </w:r>
      <w:r w:rsidRPr="006C2AEF">
        <w:rPr>
          <w:rFonts w:ascii="Gill Sans MT" w:eastAsia="Gill Sans MT" w:hAnsi="Gill Sans MT" w:cs="Gill Sans MT"/>
          <w:sz w:val="22"/>
          <w:szCs w:val="22"/>
        </w:rPr>
        <w:t xml:space="preserve"> be completely removed when changing a display.  </w:t>
      </w:r>
    </w:p>
    <w:p w14:paraId="6F273876" w14:textId="77777777" w:rsidR="00CB72A9" w:rsidRPr="00DE070E" w:rsidRDefault="00CB72A9" w:rsidP="00CB72A9">
      <w:pPr>
        <w:pStyle w:val="ListParagraph"/>
        <w:numPr>
          <w:ilvl w:val="0"/>
          <w:numId w:val="10"/>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Main display areas in the communal areas of the school will be changed on rotation. </w:t>
      </w:r>
    </w:p>
    <w:p w14:paraId="4EADE979" w14:textId="77777777" w:rsidR="00CB72A9" w:rsidRPr="00DE070E" w:rsidRDefault="00CB72A9" w:rsidP="00CB72A9">
      <w:pPr>
        <w:pStyle w:val="ListParagraph"/>
        <w:numPr>
          <w:ilvl w:val="0"/>
          <w:numId w:val="10"/>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There will be a showcase of events that have occurred during the term between all year groups in the central area of school. </w:t>
      </w:r>
    </w:p>
    <w:p w14:paraId="00E2B960" w14:textId="77777777" w:rsidR="00CB72A9" w:rsidRPr="00DE070E" w:rsidRDefault="00CB72A9" w:rsidP="00CB72A9">
      <w:pPr>
        <w:pStyle w:val="ListParagraph"/>
        <w:numPr>
          <w:ilvl w:val="0"/>
          <w:numId w:val="10"/>
        </w:numPr>
        <w:spacing w:after="160" w:line="259" w:lineRule="auto"/>
        <w:rPr>
          <w:rFonts w:ascii="Gill Sans MT" w:hAnsi="Gill Sans MT"/>
          <w:sz w:val="22"/>
          <w:szCs w:val="22"/>
        </w:rPr>
      </w:pPr>
      <w:r w:rsidRPr="006C2AEF">
        <w:rPr>
          <w:rFonts w:ascii="Gill Sans MT" w:eastAsia="Gill Sans MT" w:hAnsi="Gill Sans MT" w:cs="Gill Sans MT"/>
          <w:sz w:val="22"/>
          <w:szCs w:val="22"/>
        </w:rPr>
        <w:t xml:space="preserve">Work on display will reflect the current learning in the school. </w:t>
      </w:r>
    </w:p>
    <w:p w14:paraId="14EE595E" w14:textId="77777777" w:rsidR="00CB72A9" w:rsidRPr="00DE070E" w:rsidRDefault="00CB72A9" w:rsidP="00CB72A9">
      <w:pPr>
        <w:pStyle w:val="ListParagraph"/>
        <w:ind w:left="0"/>
        <w:jc w:val="center"/>
        <w:rPr>
          <w:rFonts w:ascii="Gill Sans MT" w:eastAsia="Gill Sans MT" w:hAnsi="Gill Sans MT" w:cs="Gill Sans MT"/>
          <w:sz w:val="22"/>
          <w:szCs w:val="22"/>
        </w:rPr>
      </w:pPr>
    </w:p>
    <w:p w14:paraId="16E71530" w14:textId="77777777" w:rsidR="00CB72A9" w:rsidRPr="00DE070E" w:rsidRDefault="00CB72A9" w:rsidP="00CB72A9">
      <w:pPr>
        <w:pStyle w:val="ListParagraph"/>
        <w:ind w:left="0"/>
        <w:rPr>
          <w:rFonts w:ascii="Gill Sans MT" w:eastAsia="Gill Sans MT" w:hAnsi="Gill Sans MT" w:cs="Gill Sans MT"/>
          <w:b/>
          <w:bCs/>
          <w:sz w:val="22"/>
          <w:szCs w:val="22"/>
          <w:u w:val="single"/>
        </w:rPr>
      </w:pPr>
      <w:r w:rsidRPr="00DE070E">
        <w:rPr>
          <w:rFonts w:ascii="Gill Sans MT" w:eastAsia="Gill Sans MT" w:hAnsi="Gill Sans MT" w:cs="Gill Sans MT"/>
          <w:b/>
          <w:bCs/>
          <w:sz w:val="22"/>
          <w:szCs w:val="22"/>
          <w:u w:val="single"/>
        </w:rPr>
        <w:t>Guidance notes for display</w:t>
      </w:r>
      <w:r w:rsidRPr="00DE070E">
        <w:rPr>
          <w:rFonts w:ascii="Gill Sans MT" w:eastAsia="Gill Sans MT" w:hAnsi="Gill Sans MT" w:cs="Gill Sans MT"/>
          <w:b/>
          <w:bCs/>
          <w:sz w:val="22"/>
          <w:szCs w:val="22"/>
        </w:rPr>
        <w:t xml:space="preserve"> </w:t>
      </w:r>
    </w:p>
    <w:p w14:paraId="3A248D98" w14:textId="77777777" w:rsidR="00CB72A9" w:rsidRPr="00DE070E" w:rsidRDefault="00CB72A9" w:rsidP="00CB72A9">
      <w:pPr>
        <w:pStyle w:val="ListParagraph"/>
        <w:ind w:left="0"/>
        <w:rPr>
          <w:rFonts w:ascii="Gill Sans MT" w:eastAsia="Gill Sans MT" w:hAnsi="Gill Sans MT" w:cs="Gill Sans MT"/>
          <w:b/>
          <w:bCs/>
          <w:sz w:val="22"/>
          <w:szCs w:val="22"/>
        </w:rPr>
      </w:pPr>
    </w:p>
    <w:p w14:paraId="2758D66D" w14:textId="77777777" w:rsidR="00CB72A9" w:rsidRPr="00DE070E" w:rsidRDefault="00CB72A9" w:rsidP="00CB72A9">
      <w:pPr>
        <w:pStyle w:val="ListParagraph"/>
        <w:ind w:left="0"/>
        <w:rPr>
          <w:rFonts w:ascii="Gill Sans MT" w:eastAsia="Gill Sans MT" w:hAnsi="Gill Sans MT" w:cs="Gill Sans MT"/>
          <w:sz w:val="22"/>
          <w:szCs w:val="22"/>
        </w:rPr>
      </w:pPr>
      <w:r w:rsidRPr="00DE070E">
        <w:rPr>
          <w:rFonts w:ascii="Gill Sans MT" w:eastAsia="Gill Sans MT" w:hAnsi="Gill Sans MT" w:cs="Gill Sans MT"/>
          <w:sz w:val="22"/>
          <w:szCs w:val="22"/>
        </w:rPr>
        <w:t xml:space="preserve">There should be a mix of pupil’s work; information for pupils; information for adults; evidence of our community; evidence of achievement; working walls. </w:t>
      </w:r>
    </w:p>
    <w:p w14:paraId="1626D96F" w14:textId="77777777" w:rsidR="00CB72A9" w:rsidRPr="00DE070E" w:rsidRDefault="00CB72A9" w:rsidP="00CB72A9">
      <w:pPr>
        <w:pStyle w:val="ListParagraph"/>
        <w:numPr>
          <w:ilvl w:val="0"/>
          <w:numId w:val="9"/>
        </w:numPr>
        <w:spacing w:after="160" w:line="259" w:lineRule="auto"/>
        <w:rPr>
          <w:rFonts w:ascii="Gill Sans MT" w:eastAsia="Gill Sans MT" w:hAnsi="Gill Sans MT" w:cs="Gill Sans MT"/>
          <w:sz w:val="22"/>
          <w:szCs w:val="22"/>
        </w:rPr>
      </w:pPr>
      <w:r w:rsidRPr="00DE070E">
        <w:rPr>
          <w:rFonts w:ascii="Gill Sans MT" w:eastAsia="Gill Sans MT" w:hAnsi="Gill Sans MT" w:cs="Gill Sans MT"/>
          <w:sz w:val="22"/>
          <w:szCs w:val="22"/>
        </w:rPr>
        <w:t xml:space="preserve"> Areas for display must be backed and bordered (if necessary)</w:t>
      </w:r>
    </w:p>
    <w:p w14:paraId="6B7035E3" w14:textId="77777777" w:rsidR="00CB72A9" w:rsidRPr="00DE070E" w:rsidRDefault="00CB72A9" w:rsidP="00CB72A9">
      <w:pPr>
        <w:pStyle w:val="ListParagraph"/>
        <w:numPr>
          <w:ilvl w:val="0"/>
          <w:numId w:val="9"/>
        </w:numPr>
        <w:spacing w:after="160" w:line="259" w:lineRule="auto"/>
        <w:rPr>
          <w:rFonts w:ascii="Gill Sans MT" w:eastAsia="Gill Sans MT" w:hAnsi="Gill Sans MT" w:cs="Gill Sans MT"/>
          <w:sz w:val="22"/>
          <w:szCs w:val="22"/>
        </w:rPr>
      </w:pPr>
      <w:r w:rsidRPr="00DE070E">
        <w:rPr>
          <w:rFonts w:ascii="Gill Sans MT" w:eastAsia="Gill Sans MT" w:hAnsi="Gill Sans MT" w:cs="Gill Sans MT"/>
          <w:sz w:val="22"/>
          <w:szCs w:val="22"/>
        </w:rPr>
        <w:t xml:space="preserve"> Work should be mounted (if necessary), titled with an indication of the learning involved, labelled with the pupil’s name. </w:t>
      </w:r>
    </w:p>
    <w:p w14:paraId="4AD03901" w14:textId="77777777" w:rsidR="00CB72A9" w:rsidRPr="00DE070E" w:rsidRDefault="00CB72A9" w:rsidP="00CB72A9">
      <w:pPr>
        <w:pStyle w:val="ListParagraph"/>
        <w:numPr>
          <w:ilvl w:val="0"/>
          <w:numId w:val="9"/>
        </w:numPr>
        <w:spacing w:after="160" w:line="259" w:lineRule="auto"/>
        <w:rPr>
          <w:rFonts w:ascii="Gill Sans MT" w:eastAsia="Gill Sans MT" w:hAnsi="Gill Sans MT" w:cs="Gill Sans MT"/>
          <w:sz w:val="22"/>
          <w:szCs w:val="22"/>
        </w:rPr>
      </w:pPr>
      <w:r w:rsidRPr="00DE070E">
        <w:rPr>
          <w:rFonts w:ascii="Gill Sans MT" w:eastAsia="Gill Sans MT" w:hAnsi="Gill Sans MT" w:cs="Gill Sans MT"/>
          <w:sz w:val="22"/>
          <w:szCs w:val="22"/>
        </w:rPr>
        <w:t xml:space="preserve">Be wary of using blutack on walls as it leaves a greasy mark on painted surfaces. </w:t>
      </w:r>
    </w:p>
    <w:p w14:paraId="3127B8CD" w14:textId="77777777" w:rsidR="00CB72A9" w:rsidRPr="00DE070E" w:rsidRDefault="00CB72A9" w:rsidP="00CB72A9">
      <w:pPr>
        <w:pStyle w:val="ListParagraph"/>
        <w:numPr>
          <w:ilvl w:val="0"/>
          <w:numId w:val="9"/>
        </w:numPr>
        <w:spacing w:after="160" w:line="259" w:lineRule="auto"/>
        <w:rPr>
          <w:rFonts w:ascii="Gill Sans MT" w:eastAsia="Gill Sans MT" w:hAnsi="Gill Sans MT" w:cs="Gill Sans MT"/>
          <w:sz w:val="22"/>
          <w:szCs w:val="22"/>
        </w:rPr>
      </w:pPr>
      <w:r w:rsidRPr="00DE070E">
        <w:rPr>
          <w:rFonts w:ascii="Gill Sans MT" w:eastAsia="Gill Sans MT" w:hAnsi="Gill Sans MT" w:cs="Gill Sans MT"/>
          <w:sz w:val="22"/>
          <w:szCs w:val="22"/>
        </w:rPr>
        <w:t xml:space="preserve">Work/items of display should be clear and not overlap unless it is an integral part of the display’s design (not done because of running out of space). </w:t>
      </w:r>
    </w:p>
    <w:p w14:paraId="5BE9575A" w14:textId="77777777" w:rsidR="00CB72A9" w:rsidRPr="00DE070E" w:rsidRDefault="00CB72A9" w:rsidP="00CB72A9">
      <w:pPr>
        <w:pStyle w:val="ListParagraph"/>
        <w:numPr>
          <w:ilvl w:val="0"/>
          <w:numId w:val="9"/>
        </w:numPr>
        <w:spacing w:after="160" w:line="259" w:lineRule="auto"/>
        <w:rPr>
          <w:rFonts w:ascii="Gill Sans MT" w:eastAsia="Gill Sans MT" w:hAnsi="Gill Sans MT" w:cs="Gill Sans MT"/>
          <w:sz w:val="22"/>
          <w:szCs w:val="22"/>
        </w:rPr>
      </w:pPr>
      <w:r w:rsidRPr="00DE070E">
        <w:rPr>
          <w:rFonts w:ascii="Gill Sans MT" w:eastAsia="Gill Sans MT" w:hAnsi="Gill Sans MT" w:cs="Gill Sans MT"/>
          <w:sz w:val="22"/>
          <w:szCs w:val="22"/>
        </w:rPr>
        <w:t xml:space="preserve"> Pupil’s work on a designated learning wall will show work in progress.</w:t>
      </w:r>
    </w:p>
    <w:p w14:paraId="21C91175" w14:textId="77777777" w:rsidR="00CB72A9" w:rsidRPr="00DE070E" w:rsidRDefault="00CB72A9" w:rsidP="00CB72A9">
      <w:pPr>
        <w:pStyle w:val="ListParagraph"/>
        <w:numPr>
          <w:ilvl w:val="0"/>
          <w:numId w:val="9"/>
        </w:numPr>
        <w:spacing w:after="160" w:line="259" w:lineRule="auto"/>
        <w:rPr>
          <w:rFonts w:ascii="Gill Sans MT" w:eastAsia="Gill Sans MT" w:hAnsi="Gill Sans MT" w:cs="Gill Sans MT"/>
          <w:sz w:val="22"/>
          <w:szCs w:val="22"/>
        </w:rPr>
      </w:pPr>
      <w:r w:rsidRPr="00DE070E">
        <w:rPr>
          <w:rFonts w:ascii="Gill Sans MT" w:eastAsia="Gill Sans MT" w:hAnsi="Gill Sans MT" w:cs="Gill Sans MT"/>
          <w:sz w:val="22"/>
          <w:szCs w:val="22"/>
        </w:rPr>
        <w:t xml:space="preserve"> All notices should be up to date and attractive.</w:t>
      </w:r>
    </w:p>
    <w:p w14:paraId="39AF6F59" w14:textId="77777777" w:rsidR="00CB72A9" w:rsidRPr="00DE070E" w:rsidRDefault="00CB72A9" w:rsidP="00CB72A9">
      <w:pPr>
        <w:pStyle w:val="ListParagraph"/>
        <w:numPr>
          <w:ilvl w:val="0"/>
          <w:numId w:val="9"/>
        </w:numPr>
        <w:spacing w:after="160" w:line="259" w:lineRule="auto"/>
        <w:rPr>
          <w:rFonts w:ascii="Gill Sans MT" w:eastAsia="Gill Sans MT" w:hAnsi="Gill Sans MT" w:cs="Gill Sans MT"/>
          <w:sz w:val="22"/>
          <w:szCs w:val="22"/>
        </w:rPr>
      </w:pPr>
      <w:r w:rsidRPr="00DE070E">
        <w:rPr>
          <w:rFonts w:ascii="Gill Sans MT" w:eastAsia="Gill Sans MT" w:hAnsi="Gill Sans MT" w:cs="Gill Sans MT"/>
          <w:sz w:val="22"/>
          <w:szCs w:val="22"/>
        </w:rPr>
        <w:t xml:space="preserve"> All displays and notices should have correct spelling, syntax, and punctuation (there are exceptions on working walls where work in process by pupils may be displayed). </w:t>
      </w:r>
    </w:p>
    <w:p w14:paraId="1A4F8BDE" w14:textId="77777777" w:rsidR="00CB72A9" w:rsidRPr="00DE070E" w:rsidRDefault="00CB72A9" w:rsidP="00CB72A9">
      <w:pPr>
        <w:pStyle w:val="ListParagraph"/>
        <w:numPr>
          <w:ilvl w:val="0"/>
          <w:numId w:val="9"/>
        </w:numPr>
        <w:spacing w:after="160" w:line="259" w:lineRule="auto"/>
        <w:rPr>
          <w:rFonts w:ascii="Gill Sans MT" w:eastAsia="Gill Sans MT" w:hAnsi="Gill Sans MT" w:cs="Gill Sans MT"/>
          <w:sz w:val="22"/>
          <w:szCs w:val="22"/>
        </w:rPr>
      </w:pPr>
      <w:r w:rsidRPr="00DE070E">
        <w:rPr>
          <w:rFonts w:ascii="Gill Sans MT" w:eastAsia="Gill Sans MT" w:hAnsi="Gill Sans MT" w:cs="Gill Sans MT"/>
          <w:sz w:val="22"/>
          <w:szCs w:val="22"/>
        </w:rPr>
        <w:t xml:space="preserve">Working walls should reflect current learning. </w:t>
      </w:r>
    </w:p>
    <w:p w14:paraId="78B571A7" w14:textId="77777777" w:rsidR="00CB72A9" w:rsidRPr="00DE070E" w:rsidRDefault="00CB72A9" w:rsidP="00CB72A9">
      <w:pPr>
        <w:jc w:val="center"/>
        <w:rPr>
          <w:rFonts w:ascii="Gill Sans MT" w:eastAsia="Gill Sans MT" w:hAnsi="Gill Sans MT" w:cs="Gill Sans MT"/>
          <w:sz w:val="22"/>
          <w:szCs w:val="22"/>
        </w:rPr>
      </w:pPr>
    </w:p>
    <w:p w14:paraId="63D601BC" w14:textId="77777777" w:rsidR="00CB72A9" w:rsidRPr="00DE070E" w:rsidRDefault="00CB72A9" w:rsidP="00CB72A9">
      <w:pPr>
        <w:rPr>
          <w:rFonts w:ascii="Gill Sans MT" w:eastAsia="Gill Sans MT" w:hAnsi="Gill Sans MT" w:cs="Gill Sans MT"/>
          <w:sz w:val="22"/>
          <w:szCs w:val="22"/>
        </w:rPr>
      </w:pPr>
      <w:r w:rsidRPr="006C2AEF">
        <w:rPr>
          <w:rFonts w:ascii="Gill Sans MT" w:eastAsia="Gill Sans MT" w:hAnsi="Gill Sans MT" w:cs="Gill Sans MT"/>
          <w:b/>
          <w:bCs/>
          <w:sz w:val="22"/>
          <w:szCs w:val="22"/>
        </w:rPr>
        <w:t xml:space="preserve">Monitoring </w:t>
      </w:r>
    </w:p>
    <w:p w14:paraId="240D830F" w14:textId="77777777" w:rsidR="00CB72A9" w:rsidRPr="00DE070E" w:rsidRDefault="00CB72A9" w:rsidP="00CB72A9">
      <w:pPr>
        <w:rPr>
          <w:rFonts w:ascii="Gill Sans MT" w:eastAsia="Gill Sans MT" w:hAnsi="Gill Sans MT" w:cs="Gill Sans MT"/>
          <w:sz w:val="22"/>
          <w:szCs w:val="22"/>
        </w:rPr>
      </w:pPr>
      <w:r w:rsidRPr="006C2AEF">
        <w:rPr>
          <w:rFonts w:ascii="Gill Sans MT" w:eastAsia="Gill Sans MT" w:hAnsi="Gill Sans MT" w:cs="Gill Sans MT"/>
          <w:sz w:val="22"/>
          <w:szCs w:val="22"/>
        </w:rPr>
        <w:t xml:space="preserve">To ensure high standards for all areas of the learning environment, the head and deputy head teacher will complete learning walks termly. Feedback will be given to individual members of staff. </w:t>
      </w:r>
    </w:p>
    <w:p w14:paraId="4F07C74A" w14:textId="77777777" w:rsidR="00CB72A9" w:rsidRDefault="00CB72A9" w:rsidP="00CB72A9">
      <w:pPr>
        <w:rPr>
          <w:rFonts w:ascii="Gill Sans MT" w:eastAsia="Gill Sans MT" w:hAnsi="Gill Sans MT" w:cs="Gill Sans MT"/>
          <w:b/>
          <w:bCs/>
        </w:rPr>
      </w:pPr>
    </w:p>
    <w:p w14:paraId="29EBA893" w14:textId="77777777" w:rsidR="00CB72A9" w:rsidRDefault="00CB72A9" w:rsidP="00CB72A9">
      <w:pPr>
        <w:rPr>
          <w:rFonts w:ascii="Gill Sans MT" w:eastAsia="Gill Sans MT" w:hAnsi="Gill Sans MT" w:cs="Gill Sans MT"/>
          <w:b/>
          <w:bCs/>
        </w:rPr>
      </w:pPr>
    </w:p>
    <w:p w14:paraId="61565FC5" w14:textId="77777777" w:rsidR="00CB72A9" w:rsidRDefault="00CB72A9" w:rsidP="00CB72A9">
      <w:pPr>
        <w:rPr>
          <w:rFonts w:ascii="Gill Sans MT" w:eastAsia="Gill Sans MT" w:hAnsi="Gill Sans MT" w:cs="Gill Sans MT"/>
          <w:b/>
          <w:bCs/>
        </w:rPr>
      </w:pPr>
    </w:p>
    <w:p w14:paraId="68034404" w14:textId="77777777" w:rsidR="00CB72A9" w:rsidRDefault="00CB72A9" w:rsidP="00CB72A9">
      <w:pPr>
        <w:rPr>
          <w:rFonts w:ascii="Gill Sans MT" w:eastAsia="Gill Sans MT" w:hAnsi="Gill Sans MT" w:cs="Gill Sans MT"/>
          <w:b/>
          <w:bCs/>
        </w:rPr>
      </w:pPr>
    </w:p>
    <w:p w14:paraId="62A732CC" w14:textId="77777777" w:rsidR="00CB72A9" w:rsidRDefault="00CB72A9" w:rsidP="00CB72A9">
      <w:pPr>
        <w:rPr>
          <w:rFonts w:ascii="Gill Sans MT" w:eastAsia="Gill Sans MT" w:hAnsi="Gill Sans MT" w:cs="Gill Sans MT"/>
          <w:b/>
          <w:bCs/>
        </w:rPr>
      </w:pPr>
    </w:p>
    <w:p w14:paraId="25EF776A" w14:textId="77777777" w:rsidR="00CB72A9" w:rsidRDefault="00CB72A9" w:rsidP="00CB72A9">
      <w:pPr>
        <w:rPr>
          <w:rFonts w:ascii="Gill Sans MT" w:eastAsia="Gill Sans MT" w:hAnsi="Gill Sans MT" w:cs="Gill Sans MT"/>
          <w:b/>
          <w:bCs/>
        </w:rPr>
      </w:pPr>
    </w:p>
    <w:p w14:paraId="58FCF157" w14:textId="77777777" w:rsidR="00CB72A9" w:rsidRDefault="00CB72A9" w:rsidP="00CB72A9">
      <w:pPr>
        <w:rPr>
          <w:rFonts w:ascii="Gill Sans MT" w:eastAsia="Gill Sans MT" w:hAnsi="Gill Sans MT" w:cs="Gill Sans MT"/>
          <w:b/>
          <w:bCs/>
        </w:rPr>
      </w:pPr>
    </w:p>
    <w:p w14:paraId="305DF6A0" w14:textId="77777777" w:rsidR="00CB72A9" w:rsidRDefault="00CB72A9" w:rsidP="00CB72A9">
      <w:pPr>
        <w:rPr>
          <w:rFonts w:ascii="Gill Sans MT" w:eastAsia="Gill Sans MT" w:hAnsi="Gill Sans MT" w:cs="Gill Sans MT"/>
          <w:b/>
          <w:bCs/>
        </w:rPr>
      </w:pPr>
    </w:p>
    <w:p w14:paraId="436DD5C0" w14:textId="77777777" w:rsidR="00CB72A9" w:rsidRDefault="00CB72A9" w:rsidP="00CB72A9">
      <w:pPr>
        <w:rPr>
          <w:rFonts w:ascii="Gill Sans MT" w:eastAsia="Gill Sans MT" w:hAnsi="Gill Sans MT" w:cs="Gill Sans MT"/>
          <w:b/>
          <w:bCs/>
        </w:rPr>
      </w:pPr>
    </w:p>
    <w:p w14:paraId="0D2BC38A" w14:textId="77777777" w:rsidR="00CB72A9" w:rsidRDefault="00CB72A9" w:rsidP="00CB72A9">
      <w:pPr>
        <w:rPr>
          <w:rFonts w:ascii="Gill Sans MT" w:eastAsia="Gill Sans MT" w:hAnsi="Gill Sans MT" w:cs="Gill Sans MT"/>
          <w:b/>
          <w:bCs/>
        </w:rPr>
      </w:pPr>
    </w:p>
    <w:p w14:paraId="413C8B10" w14:textId="77777777" w:rsidR="00CB72A9" w:rsidRDefault="00CB72A9" w:rsidP="00CB72A9">
      <w:pPr>
        <w:rPr>
          <w:rFonts w:ascii="Gill Sans MT" w:eastAsia="Gill Sans MT" w:hAnsi="Gill Sans MT" w:cs="Gill Sans MT"/>
          <w:b/>
          <w:bCs/>
        </w:rPr>
      </w:pPr>
    </w:p>
    <w:p w14:paraId="5E69E64B" w14:textId="77777777" w:rsidR="00CB72A9" w:rsidRDefault="00CB72A9" w:rsidP="00CB72A9">
      <w:pPr>
        <w:rPr>
          <w:rFonts w:ascii="Gill Sans MT" w:eastAsia="Gill Sans MT" w:hAnsi="Gill Sans MT" w:cs="Gill Sans MT"/>
          <w:b/>
          <w:bCs/>
        </w:rPr>
      </w:pPr>
    </w:p>
    <w:p w14:paraId="5DC7FE3D" w14:textId="77777777" w:rsidR="00CB72A9" w:rsidRDefault="00CB72A9" w:rsidP="00CB72A9">
      <w:pPr>
        <w:rPr>
          <w:rFonts w:ascii="Gill Sans MT" w:eastAsia="Gill Sans MT" w:hAnsi="Gill Sans MT" w:cs="Gill Sans MT"/>
          <w:b/>
          <w:bCs/>
        </w:rPr>
      </w:pPr>
    </w:p>
    <w:p w14:paraId="33158698" w14:textId="77777777" w:rsidR="00CB72A9" w:rsidRDefault="00CB72A9" w:rsidP="00CB72A9">
      <w:pPr>
        <w:rPr>
          <w:rFonts w:ascii="Gill Sans MT" w:eastAsia="Gill Sans MT" w:hAnsi="Gill Sans MT" w:cs="Gill Sans MT"/>
          <w:b/>
          <w:bCs/>
        </w:rPr>
      </w:pPr>
    </w:p>
    <w:p w14:paraId="6AD4306E" w14:textId="77777777" w:rsidR="00CB72A9" w:rsidRDefault="00CB72A9" w:rsidP="00CB72A9">
      <w:pPr>
        <w:rPr>
          <w:rFonts w:ascii="Gill Sans MT" w:eastAsia="Gill Sans MT" w:hAnsi="Gill Sans MT" w:cs="Gill Sans MT"/>
          <w:b/>
          <w:bCs/>
        </w:rPr>
      </w:pPr>
    </w:p>
    <w:p w14:paraId="5BD976FE" w14:textId="77777777" w:rsidR="00CB72A9" w:rsidRDefault="00CB72A9" w:rsidP="00CB72A9">
      <w:pPr>
        <w:rPr>
          <w:rFonts w:ascii="Gill Sans MT" w:eastAsia="Gill Sans MT" w:hAnsi="Gill Sans MT" w:cs="Gill Sans MT"/>
          <w:b/>
          <w:bCs/>
        </w:rPr>
      </w:pPr>
    </w:p>
    <w:p w14:paraId="22A4C618" w14:textId="77777777" w:rsidR="00CB72A9" w:rsidRDefault="00CB72A9" w:rsidP="00CB72A9">
      <w:pPr>
        <w:rPr>
          <w:rFonts w:ascii="Gill Sans MT" w:eastAsia="Gill Sans MT" w:hAnsi="Gill Sans MT" w:cs="Gill Sans MT"/>
          <w:b/>
          <w:bCs/>
        </w:rPr>
      </w:pPr>
    </w:p>
    <w:p w14:paraId="6C9F7A96" w14:textId="77777777" w:rsidR="006C2AEF" w:rsidRDefault="006C2AEF" w:rsidP="00CB72A9">
      <w:pPr>
        <w:rPr>
          <w:rFonts w:ascii="Gill Sans MT" w:eastAsia="Gill Sans MT" w:hAnsi="Gill Sans MT" w:cs="Gill Sans MT"/>
          <w:b/>
          <w:bCs/>
        </w:rPr>
      </w:pPr>
    </w:p>
    <w:p w14:paraId="215478D2" w14:textId="77777777" w:rsidR="006C2AEF" w:rsidRDefault="006C2AEF" w:rsidP="00CB72A9">
      <w:pPr>
        <w:rPr>
          <w:rFonts w:ascii="Gill Sans MT" w:eastAsia="Gill Sans MT" w:hAnsi="Gill Sans MT" w:cs="Gill Sans MT"/>
          <w:b/>
          <w:bCs/>
        </w:rPr>
      </w:pPr>
    </w:p>
    <w:p w14:paraId="15E691C1" w14:textId="77777777" w:rsidR="006C2AEF" w:rsidRDefault="006C2AEF" w:rsidP="00CB72A9">
      <w:pPr>
        <w:rPr>
          <w:rFonts w:ascii="Gill Sans MT" w:eastAsia="Gill Sans MT" w:hAnsi="Gill Sans MT" w:cs="Gill Sans MT"/>
          <w:b/>
          <w:bCs/>
        </w:rPr>
      </w:pPr>
    </w:p>
    <w:p w14:paraId="43AE6EF9" w14:textId="77777777" w:rsidR="006C2AEF" w:rsidRDefault="006C2AEF" w:rsidP="00CB72A9">
      <w:pPr>
        <w:rPr>
          <w:rFonts w:ascii="Gill Sans MT" w:eastAsia="Gill Sans MT" w:hAnsi="Gill Sans MT" w:cs="Gill Sans MT"/>
          <w:b/>
          <w:bCs/>
        </w:rPr>
      </w:pPr>
    </w:p>
    <w:p w14:paraId="2B699FC6" w14:textId="77777777" w:rsidR="006C2AEF" w:rsidRDefault="006C2AEF" w:rsidP="00CB72A9">
      <w:pPr>
        <w:rPr>
          <w:rFonts w:ascii="Gill Sans MT" w:eastAsia="Gill Sans MT" w:hAnsi="Gill Sans MT" w:cs="Gill Sans MT"/>
          <w:b/>
          <w:bCs/>
        </w:rPr>
      </w:pPr>
    </w:p>
    <w:p w14:paraId="0AFEDD1C" w14:textId="77777777" w:rsidR="006C2AEF" w:rsidRDefault="006C2AEF" w:rsidP="00CB72A9">
      <w:pPr>
        <w:rPr>
          <w:rFonts w:ascii="Gill Sans MT" w:eastAsia="Gill Sans MT" w:hAnsi="Gill Sans MT" w:cs="Gill Sans MT"/>
          <w:b/>
          <w:bCs/>
        </w:rPr>
      </w:pPr>
    </w:p>
    <w:p w14:paraId="60488F20" w14:textId="77777777" w:rsidR="006C2AEF" w:rsidRDefault="006C2AEF" w:rsidP="00CB72A9">
      <w:pPr>
        <w:rPr>
          <w:rFonts w:ascii="Gill Sans MT" w:eastAsia="Gill Sans MT" w:hAnsi="Gill Sans MT" w:cs="Gill Sans MT"/>
          <w:b/>
          <w:bCs/>
        </w:rPr>
      </w:pPr>
    </w:p>
    <w:p w14:paraId="76244E34" w14:textId="77777777" w:rsidR="006C2AEF" w:rsidRDefault="006C2AEF" w:rsidP="00CB72A9">
      <w:pPr>
        <w:rPr>
          <w:rFonts w:ascii="Gill Sans MT" w:eastAsia="Gill Sans MT" w:hAnsi="Gill Sans MT" w:cs="Gill Sans MT"/>
          <w:b/>
          <w:bCs/>
        </w:rPr>
      </w:pPr>
    </w:p>
    <w:p w14:paraId="3A61952B" w14:textId="77777777" w:rsidR="006C2AEF" w:rsidRDefault="006C2AEF" w:rsidP="00CB72A9">
      <w:pPr>
        <w:rPr>
          <w:rFonts w:ascii="Gill Sans MT" w:eastAsia="Gill Sans MT" w:hAnsi="Gill Sans MT" w:cs="Gill Sans MT"/>
          <w:b/>
          <w:bCs/>
        </w:rPr>
      </w:pPr>
    </w:p>
    <w:p w14:paraId="394231A1" w14:textId="77777777" w:rsidR="006C2AEF" w:rsidRDefault="006C2AEF" w:rsidP="00CB72A9">
      <w:pPr>
        <w:rPr>
          <w:rFonts w:ascii="Gill Sans MT" w:eastAsia="Gill Sans MT" w:hAnsi="Gill Sans MT" w:cs="Gill Sans MT"/>
          <w:b/>
          <w:bCs/>
        </w:rPr>
      </w:pPr>
    </w:p>
    <w:p w14:paraId="087EB73B" w14:textId="77777777" w:rsidR="006C2AEF" w:rsidRDefault="006C2AEF" w:rsidP="00CB72A9">
      <w:pPr>
        <w:rPr>
          <w:rFonts w:ascii="Gill Sans MT" w:eastAsia="Gill Sans MT" w:hAnsi="Gill Sans MT" w:cs="Gill Sans MT"/>
          <w:b/>
          <w:bCs/>
        </w:rPr>
      </w:pPr>
    </w:p>
    <w:p w14:paraId="158522F6" w14:textId="77777777" w:rsidR="006C2AEF" w:rsidRDefault="006C2AEF" w:rsidP="00CB72A9">
      <w:pPr>
        <w:rPr>
          <w:rFonts w:ascii="Gill Sans MT" w:eastAsia="Gill Sans MT" w:hAnsi="Gill Sans MT" w:cs="Gill Sans MT"/>
          <w:b/>
          <w:bCs/>
        </w:rPr>
      </w:pPr>
    </w:p>
    <w:p w14:paraId="77044A6C" w14:textId="77777777" w:rsidR="006C2AEF" w:rsidRDefault="006C2AEF" w:rsidP="00CB72A9">
      <w:pPr>
        <w:rPr>
          <w:rFonts w:ascii="Gill Sans MT" w:eastAsia="Gill Sans MT" w:hAnsi="Gill Sans MT" w:cs="Gill Sans MT"/>
          <w:b/>
          <w:bCs/>
        </w:rPr>
      </w:pPr>
    </w:p>
    <w:p w14:paraId="73D5FF8E" w14:textId="77777777" w:rsidR="006C2AEF" w:rsidRDefault="006C2AEF" w:rsidP="00CB72A9">
      <w:pPr>
        <w:rPr>
          <w:rFonts w:ascii="Gill Sans MT" w:eastAsia="Gill Sans MT" w:hAnsi="Gill Sans MT" w:cs="Gill Sans MT"/>
          <w:b/>
          <w:bCs/>
        </w:rPr>
      </w:pPr>
    </w:p>
    <w:p w14:paraId="73CA7546" w14:textId="77777777" w:rsidR="006C2AEF" w:rsidRDefault="006C2AEF" w:rsidP="00CB72A9">
      <w:pPr>
        <w:rPr>
          <w:rFonts w:ascii="Gill Sans MT" w:eastAsia="Gill Sans MT" w:hAnsi="Gill Sans MT" w:cs="Gill Sans MT"/>
          <w:b/>
          <w:bCs/>
        </w:rPr>
      </w:pPr>
    </w:p>
    <w:p w14:paraId="568CEACB" w14:textId="77777777" w:rsidR="006C2AEF" w:rsidRDefault="006C2AEF" w:rsidP="00CB72A9">
      <w:pPr>
        <w:rPr>
          <w:rFonts w:ascii="Gill Sans MT" w:eastAsia="Gill Sans MT" w:hAnsi="Gill Sans MT" w:cs="Gill Sans MT"/>
          <w:b/>
          <w:bCs/>
        </w:rPr>
      </w:pPr>
    </w:p>
    <w:p w14:paraId="46811797" w14:textId="77777777" w:rsidR="006C2AEF" w:rsidRDefault="006C2AEF" w:rsidP="00CB72A9">
      <w:pPr>
        <w:rPr>
          <w:rFonts w:ascii="Gill Sans MT" w:eastAsia="Gill Sans MT" w:hAnsi="Gill Sans MT" w:cs="Gill Sans MT"/>
          <w:b/>
          <w:bCs/>
        </w:rPr>
      </w:pPr>
    </w:p>
    <w:p w14:paraId="257127D5" w14:textId="77777777" w:rsidR="00CB72A9" w:rsidRDefault="00CB72A9" w:rsidP="00CB72A9">
      <w:pPr>
        <w:rPr>
          <w:rFonts w:ascii="Gill Sans MT" w:eastAsia="Gill Sans MT" w:hAnsi="Gill Sans MT" w:cs="Gill Sans MT"/>
          <w:b/>
          <w:bCs/>
        </w:rPr>
      </w:pPr>
    </w:p>
    <w:p w14:paraId="5FD86E57" w14:textId="77777777" w:rsidR="00CB72A9" w:rsidRDefault="00CB72A9" w:rsidP="00CB72A9">
      <w:pPr>
        <w:rPr>
          <w:rFonts w:ascii="Gill Sans MT" w:eastAsia="Gill Sans MT" w:hAnsi="Gill Sans MT" w:cs="Gill Sans MT"/>
          <w:b/>
          <w:bCs/>
        </w:rPr>
      </w:pPr>
    </w:p>
    <w:p w14:paraId="37F338DB" w14:textId="77777777" w:rsidR="00CB72A9" w:rsidRDefault="00CB72A9" w:rsidP="00CB72A9">
      <w:pPr>
        <w:rPr>
          <w:rFonts w:ascii="Gill Sans MT" w:eastAsia="Gill Sans MT" w:hAnsi="Gill Sans MT" w:cs="Gill Sans MT"/>
          <w:b/>
          <w:bCs/>
        </w:rPr>
      </w:pPr>
    </w:p>
    <w:p w14:paraId="1D0223FF" w14:textId="77777777" w:rsidR="00CB72A9" w:rsidRDefault="00CB72A9" w:rsidP="00CB72A9">
      <w:pPr>
        <w:rPr>
          <w:rFonts w:ascii="Gill Sans MT" w:eastAsia="Gill Sans MT" w:hAnsi="Gill Sans MT" w:cs="Gill Sans MT"/>
          <w:b/>
          <w:bCs/>
        </w:rPr>
      </w:pPr>
    </w:p>
    <w:p w14:paraId="787549CE" w14:textId="77777777" w:rsidR="00CB72A9" w:rsidRDefault="00CB72A9" w:rsidP="00CB72A9">
      <w:pPr>
        <w:rPr>
          <w:rFonts w:ascii="Gill Sans MT" w:eastAsia="Gill Sans MT" w:hAnsi="Gill Sans MT" w:cs="Gill Sans MT"/>
          <w:b/>
          <w:bCs/>
        </w:rPr>
      </w:pPr>
    </w:p>
    <w:p w14:paraId="469D6191" w14:textId="77777777" w:rsidR="00CB72A9" w:rsidRDefault="00CB72A9" w:rsidP="00CB72A9">
      <w:pPr>
        <w:rPr>
          <w:rFonts w:ascii="Gill Sans MT" w:eastAsia="Gill Sans MT" w:hAnsi="Gill Sans MT" w:cs="Gill Sans MT"/>
          <w:b/>
          <w:bCs/>
        </w:rPr>
      </w:pPr>
      <w:r w:rsidRPr="27F56BBB">
        <w:rPr>
          <w:rFonts w:ascii="Gill Sans MT" w:eastAsia="Gill Sans MT" w:hAnsi="Gill Sans MT" w:cs="Gill Sans MT"/>
          <w:b/>
          <w:bCs/>
          <w:sz w:val="22"/>
          <w:szCs w:val="22"/>
        </w:rPr>
        <w:t>Appendix A Monitoring in Classrooms – Learning Environment and Displays</w:t>
      </w:r>
    </w:p>
    <w:tbl>
      <w:tblPr>
        <w:tblStyle w:val="TableGrid"/>
        <w:tblW w:w="0" w:type="auto"/>
        <w:tblLayout w:type="fixed"/>
        <w:tblLook w:val="06A0" w:firstRow="1" w:lastRow="0" w:firstColumn="1" w:lastColumn="0" w:noHBand="1" w:noVBand="1"/>
      </w:tblPr>
      <w:tblGrid>
        <w:gridCol w:w="9360"/>
      </w:tblGrid>
      <w:tr w:rsidR="00CB72A9" w14:paraId="18AB9414" w14:textId="77777777" w:rsidTr="00744293">
        <w:tc>
          <w:tcPr>
            <w:tcW w:w="9360" w:type="dxa"/>
          </w:tcPr>
          <w:p w14:paraId="1EB4C9BA" w14:textId="77777777" w:rsidR="00CB72A9" w:rsidRDefault="00CB72A9" w:rsidP="00744293">
            <w:pPr>
              <w:rPr>
                <w:rFonts w:ascii="Gill Sans MT" w:eastAsia="Gill Sans MT" w:hAnsi="Gill Sans MT" w:cs="Gill Sans MT"/>
              </w:rPr>
            </w:pPr>
            <w:r w:rsidRPr="27F56BBB">
              <w:rPr>
                <w:rFonts w:ascii="Gill Sans MT" w:eastAsia="Gill Sans MT" w:hAnsi="Gill Sans MT" w:cs="Gill Sans MT"/>
                <w:sz w:val="22"/>
                <w:szCs w:val="22"/>
              </w:rPr>
              <w:t>Date:</w:t>
            </w:r>
          </w:p>
        </w:tc>
      </w:tr>
      <w:tr w:rsidR="00CB72A9" w14:paraId="3C2FDE17" w14:textId="77777777" w:rsidTr="00744293">
        <w:tc>
          <w:tcPr>
            <w:tcW w:w="9360" w:type="dxa"/>
          </w:tcPr>
          <w:p w14:paraId="095C7CE4" w14:textId="77777777" w:rsidR="00CB72A9" w:rsidRDefault="00CB72A9" w:rsidP="00744293">
            <w:pPr>
              <w:rPr>
                <w:rFonts w:ascii="Gill Sans MT" w:eastAsia="Gill Sans MT" w:hAnsi="Gill Sans MT" w:cs="Gill Sans MT"/>
              </w:rPr>
            </w:pPr>
            <w:r w:rsidRPr="27F56BBB">
              <w:rPr>
                <w:rFonts w:ascii="Gill Sans MT" w:eastAsia="Gill Sans MT" w:hAnsi="Gill Sans MT" w:cs="Gill Sans MT"/>
                <w:sz w:val="22"/>
                <w:szCs w:val="22"/>
              </w:rPr>
              <w:t>Classroom area:</w:t>
            </w:r>
          </w:p>
        </w:tc>
      </w:tr>
      <w:tr w:rsidR="00CB72A9" w14:paraId="16CBADF1" w14:textId="77777777" w:rsidTr="00744293">
        <w:tc>
          <w:tcPr>
            <w:tcW w:w="9360" w:type="dxa"/>
          </w:tcPr>
          <w:p w14:paraId="1367F917" w14:textId="77777777" w:rsidR="00CB72A9" w:rsidRDefault="00CB72A9" w:rsidP="00744293">
            <w:pPr>
              <w:rPr>
                <w:rFonts w:ascii="Gill Sans MT" w:eastAsia="Gill Sans MT" w:hAnsi="Gill Sans MT" w:cs="Gill Sans MT"/>
              </w:rPr>
            </w:pPr>
            <w:r w:rsidRPr="27F56BBB">
              <w:rPr>
                <w:rFonts w:ascii="Gill Sans MT" w:eastAsia="Gill Sans MT" w:hAnsi="Gill Sans MT" w:cs="Gill Sans MT"/>
                <w:sz w:val="22"/>
                <w:szCs w:val="22"/>
              </w:rPr>
              <w:t>Teacher:</w:t>
            </w:r>
          </w:p>
        </w:tc>
      </w:tr>
    </w:tbl>
    <w:p w14:paraId="1EDCAE13" w14:textId="77777777" w:rsidR="00CB72A9" w:rsidRDefault="00CB72A9" w:rsidP="00CB72A9">
      <w:pPr>
        <w:rPr>
          <w:rFonts w:ascii="Gill Sans MT" w:eastAsia="Gill Sans MT" w:hAnsi="Gill Sans MT" w:cs="Gill Sans MT"/>
        </w:rPr>
      </w:pPr>
    </w:p>
    <w:tbl>
      <w:tblPr>
        <w:tblStyle w:val="TableGrid"/>
        <w:tblW w:w="9360" w:type="dxa"/>
        <w:tblLayout w:type="fixed"/>
        <w:tblLook w:val="06A0" w:firstRow="1" w:lastRow="0" w:firstColumn="1" w:lastColumn="0" w:noHBand="1" w:noVBand="1"/>
      </w:tblPr>
      <w:tblGrid>
        <w:gridCol w:w="3195"/>
        <w:gridCol w:w="3045"/>
        <w:gridCol w:w="3120"/>
      </w:tblGrid>
      <w:tr w:rsidR="00CB72A9" w14:paraId="6D315D56" w14:textId="77777777" w:rsidTr="00744293">
        <w:tc>
          <w:tcPr>
            <w:tcW w:w="3195" w:type="dxa"/>
          </w:tcPr>
          <w:p w14:paraId="130ED93C" w14:textId="77777777" w:rsidR="00CB72A9" w:rsidRDefault="00CB72A9" w:rsidP="00744293">
            <w:pPr>
              <w:rPr>
                <w:rFonts w:ascii="Gill Sans MT" w:eastAsia="Gill Sans MT" w:hAnsi="Gill Sans MT" w:cs="Gill Sans MT"/>
                <w:b/>
                <w:bCs/>
              </w:rPr>
            </w:pPr>
            <w:r w:rsidRPr="27F56BBB">
              <w:rPr>
                <w:rFonts w:ascii="Gill Sans MT" w:eastAsia="Gill Sans MT" w:hAnsi="Gill Sans MT" w:cs="Gill Sans MT"/>
                <w:b/>
                <w:bCs/>
                <w:sz w:val="22"/>
                <w:szCs w:val="22"/>
              </w:rPr>
              <w:t>Learning environment checklist</w:t>
            </w:r>
          </w:p>
        </w:tc>
        <w:tc>
          <w:tcPr>
            <w:tcW w:w="3045" w:type="dxa"/>
          </w:tcPr>
          <w:p w14:paraId="3BB08D77" w14:textId="77777777" w:rsidR="00CB72A9" w:rsidRDefault="00CB72A9" w:rsidP="00744293">
            <w:pPr>
              <w:rPr>
                <w:rFonts w:ascii="Gill Sans MT" w:eastAsia="Gill Sans MT" w:hAnsi="Gill Sans MT" w:cs="Gill Sans MT"/>
              </w:rPr>
            </w:pPr>
            <w:r w:rsidRPr="27F56BBB">
              <w:rPr>
                <w:rFonts w:ascii="Gill Sans MT" w:eastAsia="Gill Sans MT" w:hAnsi="Gill Sans MT" w:cs="Gill Sans MT"/>
                <w:sz w:val="22"/>
                <w:szCs w:val="22"/>
              </w:rPr>
              <w:t xml:space="preserve">Developed </w:t>
            </w:r>
          </w:p>
        </w:tc>
        <w:tc>
          <w:tcPr>
            <w:tcW w:w="3120" w:type="dxa"/>
          </w:tcPr>
          <w:p w14:paraId="7F2FF0AF" w14:textId="77777777" w:rsidR="00CB72A9" w:rsidRDefault="00CB72A9" w:rsidP="00744293">
            <w:pPr>
              <w:rPr>
                <w:rFonts w:ascii="Gill Sans MT" w:eastAsia="Gill Sans MT" w:hAnsi="Gill Sans MT" w:cs="Gill Sans MT"/>
              </w:rPr>
            </w:pPr>
            <w:r w:rsidRPr="27F56BBB">
              <w:rPr>
                <w:rFonts w:ascii="Gill Sans MT" w:eastAsia="Gill Sans MT" w:hAnsi="Gill Sans MT" w:cs="Gill Sans MT"/>
                <w:sz w:val="22"/>
                <w:szCs w:val="22"/>
              </w:rPr>
              <w:t>To be done</w:t>
            </w:r>
          </w:p>
        </w:tc>
      </w:tr>
      <w:tr w:rsidR="00CB72A9" w14:paraId="10E1CE02" w14:textId="77777777" w:rsidTr="00744293">
        <w:tc>
          <w:tcPr>
            <w:tcW w:w="3195" w:type="dxa"/>
          </w:tcPr>
          <w:p w14:paraId="19D69E83" w14:textId="77777777" w:rsidR="00CB72A9" w:rsidRDefault="00CB72A9" w:rsidP="00744293">
            <w:pPr>
              <w:rPr>
                <w:rFonts w:ascii="Gill Sans MT" w:eastAsia="Gill Sans MT" w:hAnsi="Gill Sans MT" w:cs="Gill Sans MT"/>
              </w:rPr>
            </w:pPr>
            <w:r w:rsidRPr="27F56BBB">
              <w:rPr>
                <w:rFonts w:ascii="Gill Sans MT" w:eastAsia="Gill Sans MT" w:hAnsi="Gill Sans MT" w:cs="Gill Sans MT"/>
                <w:sz w:val="22"/>
                <w:szCs w:val="22"/>
              </w:rPr>
              <w:t>MUST HAVES</w:t>
            </w:r>
          </w:p>
        </w:tc>
        <w:tc>
          <w:tcPr>
            <w:tcW w:w="3045" w:type="dxa"/>
          </w:tcPr>
          <w:p w14:paraId="598BBB37" w14:textId="77777777" w:rsidR="00CB72A9" w:rsidRDefault="00CB72A9" w:rsidP="00744293">
            <w:pPr>
              <w:rPr>
                <w:rFonts w:ascii="Gill Sans MT" w:eastAsia="Gill Sans MT" w:hAnsi="Gill Sans MT" w:cs="Gill Sans MT"/>
              </w:rPr>
            </w:pPr>
          </w:p>
        </w:tc>
        <w:tc>
          <w:tcPr>
            <w:tcW w:w="3120" w:type="dxa"/>
          </w:tcPr>
          <w:p w14:paraId="609A0C96" w14:textId="77777777" w:rsidR="00CB72A9" w:rsidRDefault="00CB72A9" w:rsidP="00744293">
            <w:pPr>
              <w:rPr>
                <w:rFonts w:ascii="Gill Sans MT" w:eastAsia="Gill Sans MT" w:hAnsi="Gill Sans MT" w:cs="Gill Sans MT"/>
              </w:rPr>
            </w:pPr>
          </w:p>
        </w:tc>
      </w:tr>
      <w:tr w:rsidR="00CB72A9" w14:paraId="24749D37" w14:textId="77777777" w:rsidTr="00744293">
        <w:tc>
          <w:tcPr>
            <w:tcW w:w="3195" w:type="dxa"/>
          </w:tcPr>
          <w:p w14:paraId="41A8CB57" w14:textId="77777777" w:rsidR="00CB72A9" w:rsidRDefault="00CB72A9" w:rsidP="00744293">
            <w:pPr>
              <w:rPr>
                <w:rFonts w:ascii="Gill Sans MT" w:eastAsia="Gill Sans MT" w:hAnsi="Gill Sans MT" w:cs="Gill Sans MT"/>
              </w:rPr>
            </w:pPr>
            <w:r w:rsidRPr="27F56BBB">
              <w:rPr>
                <w:rFonts w:ascii="Gill Sans MT" w:eastAsia="Gill Sans MT" w:hAnsi="Gill Sans MT" w:cs="Gill Sans MT"/>
                <w:sz w:val="22"/>
                <w:szCs w:val="22"/>
              </w:rPr>
              <w:t>Rotas and Timetables (back of cupboard door)</w:t>
            </w:r>
          </w:p>
        </w:tc>
        <w:tc>
          <w:tcPr>
            <w:tcW w:w="3045" w:type="dxa"/>
          </w:tcPr>
          <w:p w14:paraId="038D8D52" w14:textId="77777777" w:rsidR="00CB72A9" w:rsidRDefault="00CB72A9" w:rsidP="00744293">
            <w:pPr>
              <w:rPr>
                <w:rFonts w:ascii="Gill Sans MT" w:eastAsia="Gill Sans MT" w:hAnsi="Gill Sans MT" w:cs="Gill Sans MT"/>
              </w:rPr>
            </w:pPr>
          </w:p>
        </w:tc>
        <w:tc>
          <w:tcPr>
            <w:tcW w:w="3120" w:type="dxa"/>
          </w:tcPr>
          <w:p w14:paraId="6873258E" w14:textId="77777777" w:rsidR="00CB72A9" w:rsidRDefault="00CB72A9" w:rsidP="00744293">
            <w:pPr>
              <w:rPr>
                <w:rFonts w:ascii="Gill Sans MT" w:eastAsia="Gill Sans MT" w:hAnsi="Gill Sans MT" w:cs="Gill Sans MT"/>
              </w:rPr>
            </w:pPr>
          </w:p>
        </w:tc>
      </w:tr>
      <w:tr w:rsidR="00CB72A9" w14:paraId="4102D9D2" w14:textId="77777777" w:rsidTr="00744293">
        <w:tc>
          <w:tcPr>
            <w:tcW w:w="3195" w:type="dxa"/>
          </w:tcPr>
          <w:p w14:paraId="28C01EA6" w14:textId="77777777" w:rsidR="00CB72A9" w:rsidRDefault="00CB72A9" w:rsidP="00744293">
            <w:pPr>
              <w:rPr>
                <w:rFonts w:ascii="Gill Sans MT" w:eastAsia="Gill Sans MT" w:hAnsi="Gill Sans MT" w:cs="Gill Sans MT"/>
              </w:rPr>
            </w:pPr>
            <w:r w:rsidRPr="20FE9D63">
              <w:rPr>
                <w:rFonts w:ascii="Gill Sans MT" w:eastAsia="Gill Sans MT" w:hAnsi="Gill Sans MT" w:cs="Gill Sans MT"/>
                <w:sz w:val="22"/>
                <w:szCs w:val="22"/>
              </w:rPr>
              <w:t>Class rules ( in classroom)</w:t>
            </w:r>
          </w:p>
        </w:tc>
        <w:tc>
          <w:tcPr>
            <w:tcW w:w="3045" w:type="dxa"/>
          </w:tcPr>
          <w:p w14:paraId="6D648DB5" w14:textId="77777777" w:rsidR="00CB72A9" w:rsidRDefault="00CB72A9" w:rsidP="00744293">
            <w:pPr>
              <w:rPr>
                <w:rFonts w:ascii="Gill Sans MT" w:eastAsia="Gill Sans MT" w:hAnsi="Gill Sans MT" w:cs="Gill Sans MT"/>
              </w:rPr>
            </w:pPr>
          </w:p>
        </w:tc>
        <w:tc>
          <w:tcPr>
            <w:tcW w:w="3120" w:type="dxa"/>
          </w:tcPr>
          <w:p w14:paraId="459D5CED" w14:textId="77777777" w:rsidR="00CB72A9" w:rsidRDefault="00CB72A9" w:rsidP="00744293">
            <w:pPr>
              <w:rPr>
                <w:rFonts w:ascii="Gill Sans MT" w:eastAsia="Gill Sans MT" w:hAnsi="Gill Sans MT" w:cs="Gill Sans MT"/>
              </w:rPr>
            </w:pPr>
          </w:p>
        </w:tc>
      </w:tr>
      <w:tr w:rsidR="00CB72A9" w14:paraId="060D15DE" w14:textId="77777777" w:rsidTr="00744293">
        <w:tc>
          <w:tcPr>
            <w:tcW w:w="3195" w:type="dxa"/>
          </w:tcPr>
          <w:p w14:paraId="256B3272" w14:textId="77777777" w:rsidR="00CB72A9" w:rsidRDefault="00CB72A9" w:rsidP="00744293">
            <w:pPr>
              <w:rPr>
                <w:rFonts w:ascii="Gill Sans MT" w:eastAsia="Gill Sans MT" w:hAnsi="Gill Sans MT" w:cs="Gill Sans MT"/>
              </w:rPr>
            </w:pPr>
            <w:r w:rsidRPr="27F56BBB">
              <w:rPr>
                <w:rFonts w:ascii="Gill Sans MT" w:eastAsia="Gill Sans MT" w:hAnsi="Gill Sans MT" w:cs="Gill Sans MT"/>
                <w:sz w:val="22"/>
                <w:szCs w:val="22"/>
              </w:rPr>
              <w:t>Class groupings (if appropriate) (back of cupboard door)</w:t>
            </w:r>
          </w:p>
        </w:tc>
        <w:tc>
          <w:tcPr>
            <w:tcW w:w="3045" w:type="dxa"/>
          </w:tcPr>
          <w:p w14:paraId="1C7AFB22" w14:textId="77777777" w:rsidR="00CB72A9" w:rsidRDefault="00CB72A9" w:rsidP="00744293">
            <w:pPr>
              <w:rPr>
                <w:rFonts w:ascii="Gill Sans MT" w:eastAsia="Gill Sans MT" w:hAnsi="Gill Sans MT" w:cs="Gill Sans MT"/>
              </w:rPr>
            </w:pPr>
          </w:p>
        </w:tc>
        <w:tc>
          <w:tcPr>
            <w:tcW w:w="3120" w:type="dxa"/>
          </w:tcPr>
          <w:p w14:paraId="35011846" w14:textId="77777777" w:rsidR="00CB72A9" w:rsidRDefault="00CB72A9" w:rsidP="00744293">
            <w:pPr>
              <w:rPr>
                <w:rFonts w:ascii="Gill Sans MT" w:eastAsia="Gill Sans MT" w:hAnsi="Gill Sans MT" w:cs="Gill Sans MT"/>
              </w:rPr>
            </w:pPr>
          </w:p>
        </w:tc>
      </w:tr>
      <w:tr w:rsidR="00CB72A9" w14:paraId="1C8C9181" w14:textId="77777777" w:rsidTr="00744293">
        <w:tc>
          <w:tcPr>
            <w:tcW w:w="3195" w:type="dxa"/>
          </w:tcPr>
          <w:p w14:paraId="3F0C905C" w14:textId="77777777" w:rsidR="00CB72A9" w:rsidRDefault="00CB72A9" w:rsidP="00744293">
            <w:pPr>
              <w:rPr>
                <w:rFonts w:ascii="Gill Sans MT" w:eastAsia="Gill Sans MT" w:hAnsi="Gill Sans MT" w:cs="Gill Sans MT"/>
              </w:rPr>
            </w:pPr>
            <w:r w:rsidRPr="27F56BBB">
              <w:rPr>
                <w:rFonts w:ascii="Gill Sans MT" w:eastAsia="Gill Sans MT" w:hAnsi="Gill Sans MT" w:cs="Gill Sans MT"/>
                <w:sz w:val="22"/>
                <w:szCs w:val="22"/>
              </w:rPr>
              <w:t>Medium Term Planning (back of cupboard door)</w:t>
            </w:r>
          </w:p>
        </w:tc>
        <w:tc>
          <w:tcPr>
            <w:tcW w:w="3045" w:type="dxa"/>
          </w:tcPr>
          <w:p w14:paraId="600AE16D" w14:textId="77777777" w:rsidR="00CB72A9" w:rsidRDefault="00CB72A9" w:rsidP="00744293">
            <w:pPr>
              <w:rPr>
                <w:rFonts w:ascii="Gill Sans MT" w:eastAsia="Gill Sans MT" w:hAnsi="Gill Sans MT" w:cs="Gill Sans MT"/>
              </w:rPr>
            </w:pPr>
          </w:p>
        </w:tc>
        <w:tc>
          <w:tcPr>
            <w:tcW w:w="3120" w:type="dxa"/>
          </w:tcPr>
          <w:p w14:paraId="1C7701CB" w14:textId="77777777" w:rsidR="00CB72A9" w:rsidRDefault="00CB72A9" w:rsidP="00744293">
            <w:pPr>
              <w:rPr>
                <w:rFonts w:ascii="Gill Sans MT" w:eastAsia="Gill Sans MT" w:hAnsi="Gill Sans MT" w:cs="Gill Sans MT"/>
              </w:rPr>
            </w:pPr>
          </w:p>
        </w:tc>
      </w:tr>
      <w:tr w:rsidR="00CB72A9" w14:paraId="4B0F9507" w14:textId="77777777" w:rsidTr="00744293">
        <w:tc>
          <w:tcPr>
            <w:tcW w:w="3195" w:type="dxa"/>
          </w:tcPr>
          <w:p w14:paraId="57B6C3A6" w14:textId="77777777" w:rsidR="00CB72A9" w:rsidRDefault="00CB72A9" w:rsidP="00744293">
            <w:pPr>
              <w:rPr>
                <w:rFonts w:ascii="Gill Sans MT" w:eastAsia="Gill Sans MT" w:hAnsi="Gill Sans MT" w:cs="Gill Sans MT"/>
              </w:rPr>
            </w:pPr>
            <w:r w:rsidRPr="27F56BBB">
              <w:rPr>
                <w:rFonts w:ascii="Gill Sans MT" w:eastAsia="Gill Sans MT" w:hAnsi="Gill Sans MT" w:cs="Gill Sans MT"/>
                <w:sz w:val="22"/>
                <w:szCs w:val="22"/>
              </w:rPr>
              <w:t>No marking book (in cupboard)</w:t>
            </w:r>
          </w:p>
        </w:tc>
        <w:tc>
          <w:tcPr>
            <w:tcW w:w="3045" w:type="dxa"/>
          </w:tcPr>
          <w:p w14:paraId="197CA394" w14:textId="77777777" w:rsidR="00CB72A9" w:rsidRDefault="00CB72A9" w:rsidP="00744293">
            <w:pPr>
              <w:rPr>
                <w:rFonts w:ascii="Gill Sans MT" w:eastAsia="Gill Sans MT" w:hAnsi="Gill Sans MT" w:cs="Gill Sans MT"/>
              </w:rPr>
            </w:pPr>
          </w:p>
        </w:tc>
        <w:tc>
          <w:tcPr>
            <w:tcW w:w="3120" w:type="dxa"/>
          </w:tcPr>
          <w:p w14:paraId="5D9C2A4C" w14:textId="77777777" w:rsidR="00CB72A9" w:rsidRDefault="00CB72A9" w:rsidP="00744293">
            <w:pPr>
              <w:rPr>
                <w:rFonts w:ascii="Gill Sans MT" w:eastAsia="Gill Sans MT" w:hAnsi="Gill Sans MT" w:cs="Gill Sans MT"/>
              </w:rPr>
            </w:pPr>
          </w:p>
        </w:tc>
      </w:tr>
      <w:tr w:rsidR="00CB72A9" w14:paraId="0914EADC" w14:textId="77777777" w:rsidTr="00744293">
        <w:tc>
          <w:tcPr>
            <w:tcW w:w="3195" w:type="dxa"/>
          </w:tcPr>
          <w:p w14:paraId="2FD50B34" w14:textId="77777777" w:rsidR="00CB72A9" w:rsidRDefault="00CB72A9" w:rsidP="00744293">
            <w:pPr>
              <w:rPr>
                <w:rFonts w:ascii="Gill Sans MT" w:eastAsia="Gill Sans MT" w:hAnsi="Gill Sans MT" w:cs="Gill Sans MT"/>
              </w:rPr>
            </w:pPr>
            <w:r w:rsidRPr="27F56BBB">
              <w:rPr>
                <w:rFonts w:ascii="Gill Sans MT" w:eastAsia="Gill Sans MT" w:hAnsi="Gill Sans MT" w:cs="Gill Sans MT"/>
                <w:sz w:val="22"/>
                <w:szCs w:val="22"/>
              </w:rPr>
              <w:lastRenderedPageBreak/>
              <w:t>Daily timetable (back of cupboard door)</w:t>
            </w:r>
          </w:p>
        </w:tc>
        <w:tc>
          <w:tcPr>
            <w:tcW w:w="3045" w:type="dxa"/>
          </w:tcPr>
          <w:p w14:paraId="1B1BA5AE" w14:textId="77777777" w:rsidR="00CB72A9" w:rsidRDefault="00CB72A9" w:rsidP="00744293">
            <w:pPr>
              <w:rPr>
                <w:rFonts w:ascii="Gill Sans MT" w:eastAsia="Gill Sans MT" w:hAnsi="Gill Sans MT" w:cs="Gill Sans MT"/>
              </w:rPr>
            </w:pPr>
          </w:p>
        </w:tc>
        <w:tc>
          <w:tcPr>
            <w:tcW w:w="3120" w:type="dxa"/>
          </w:tcPr>
          <w:p w14:paraId="0EAFCB3F" w14:textId="77777777" w:rsidR="00CB72A9" w:rsidRDefault="00CB72A9" w:rsidP="00744293">
            <w:pPr>
              <w:rPr>
                <w:rFonts w:ascii="Gill Sans MT" w:eastAsia="Gill Sans MT" w:hAnsi="Gill Sans MT" w:cs="Gill Sans MT"/>
              </w:rPr>
            </w:pPr>
          </w:p>
        </w:tc>
      </w:tr>
      <w:tr w:rsidR="00CB72A9" w14:paraId="5AD09086" w14:textId="77777777" w:rsidTr="00744293">
        <w:tc>
          <w:tcPr>
            <w:tcW w:w="3195" w:type="dxa"/>
          </w:tcPr>
          <w:p w14:paraId="0282AB87" w14:textId="77777777" w:rsidR="00CB72A9" w:rsidRDefault="00CB72A9" w:rsidP="00744293">
            <w:pPr>
              <w:rPr>
                <w:rFonts w:ascii="Gill Sans MT" w:eastAsia="Gill Sans MT" w:hAnsi="Gill Sans MT" w:cs="Gill Sans MT"/>
                <w:b/>
                <w:bCs/>
              </w:rPr>
            </w:pPr>
            <w:r w:rsidRPr="27F56BBB">
              <w:rPr>
                <w:rFonts w:ascii="Gill Sans MT" w:eastAsia="Gill Sans MT" w:hAnsi="Gill Sans MT" w:cs="Gill Sans MT"/>
                <w:b/>
                <w:bCs/>
                <w:sz w:val="22"/>
                <w:szCs w:val="22"/>
              </w:rPr>
              <w:t>Systems for Organisation</w:t>
            </w:r>
          </w:p>
        </w:tc>
        <w:tc>
          <w:tcPr>
            <w:tcW w:w="3045" w:type="dxa"/>
          </w:tcPr>
          <w:p w14:paraId="69FB16F5" w14:textId="77777777" w:rsidR="00CB72A9" w:rsidRDefault="00CB72A9" w:rsidP="00744293">
            <w:pPr>
              <w:rPr>
                <w:rFonts w:ascii="Gill Sans MT" w:eastAsia="Gill Sans MT" w:hAnsi="Gill Sans MT" w:cs="Gill Sans MT"/>
                <w:b/>
                <w:bCs/>
              </w:rPr>
            </w:pPr>
          </w:p>
        </w:tc>
        <w:tc>
          <w:tcPr>
            <w:tcW w:w="3120" w:type="dxa"/>
          </w:tcPr>
          <w:p w14:paraId="60ACA8B2" w14:textId="77777777" w:rsidR="00CB72A9" w:rsidRDefault="00CB72A9" w:rsidP="00744293">
            <w:pPr>
              <w:rPr>
                <w:rFonts w:ascii="Gill Sans MT" w:eastAsia="Gill Sans MT" w:hAnsi="Gill Sans MT" w:cs="Gill Sans MT"/>
                <w:b/>
                <w:bCs/>
              </w:rPr>
            </w:pPr>
          </w:p>
        </w:tc>
      </w:tr>
      <w:tr w:rsidR="00CB72A9" w14:paraId="098543FB" w14:textId="77777777" w:rsidTr="00744293">
        <w:tc>
          <w:tcPr>
            <w:tcW w:w="3195" w:type="dxa"/>
          </w:tcPr>
          <w:p w14:paraId="0E45590C" w14:textId="77777777" w:rsidR="00CB72A9" w:rsidRDefault="00CB72A9" w:rsidP="00744293">
            <w:pPr>
              <w:rPr>
                <w:rFonts w:ascii="Gill Sans MT" w:eastAsia="Gill Sans MT" w:hAnsi="Gill Sans MT" w:cs="Gill Sans MT"/>
              </w:rPr>
            </w:pPr>
            <w:r w:rsidRPr="27F56BBB">
              <w:rPr>
                <w:rFonts w:ascii="Gill Sans MT" w:eastAsia="Gill Sans MT" w:hAnsi="Gill Sans MT" w:cs="Gill Sans MT"/>
                <w:sz w:val="22"/>
                <w:szCs w:val="22"/>
              </w:rPr>
              <w:t>Teaching walls to be tidy and resources labeled clearly.</w:t>
            </w:r>
          </w:p>
        </w:tc>
        <w:tc>
          <w:tcPr>
            <w:tcW w:w="3045" w:type="dxa"/>
          </w:tcPr>
          <w:p w14:paraId="1575D836" w14:textId="77777777" w:rsidR="00CB72A9" w:rsidRDefault="00CB72A9" w:rsidP="00744293">
            <w:pPr>
              <w:rPr>
                <w:rFonts w:ascii="Gill Sans MT" w:eastAsia="Gill Sans MT" w:hAnsi="Gill Sans MT" w:cs="Gill Sans MT"/>
                <w:b/>
                <w:bCs/>
              </w:rPr>
            </w:pPr>
          </w:p>
        </w:tc>
        <w:tc>
          <w:tcPr>
            <w:tcW w:w="3120" w:type="dxa"/>
          </w:tcPr>
          <w:p w14:paraId="64F44198" w14:textId="77777777" w:rsidR="00CB72A9" w:rsidRDefault="00CB72A9" w:rsidP="00744293">
            <w:pPr>
              <w:rPr>
                <w:rFonts w:ascii="Gill Sans MT" w:eastAsia="Gill Sans MT" w:hAnsi="Gill Sans MT" w:cs="Gill Sans MT"/>
                <w:b/>
                <w:bCs/>
              </w:rPr>
            </w:pPr>
          </w:p>
        </w:tc>
      </w:tr>
      <w:tr w:rsidR="00CB72A9" w14:paraId="3F167818" w14:textId="77777777" w:rsidTr="00744293">
        <w:tc>
          <w:tcPr>
            <w:tcW w:w="3195" w:type="dxa"/>
          </w:tcPr>
          <w:p w14:paraId="588DACE7" w14:textId="77777777" w:rsidR="00CB72A9" w:rsidRDefault="00CB72A9" w:rsidP="00744293">
            <w:pPr>
              <w:rPr>
                <w:rFonts w:ascii="Gill Sans MT" w:eastAsia="Gill Sans MT" w:hAnsi="Gill Sans MT" w:cs="Gill Sans MT"/>
              </w:rPr>
            </w:pPr>
            <w:r w:rsidRPr="27F56BBB">
              <w:rPr>
                <w:rFonts w:ascii="Gill Sans MT" w:eastAsia="Gill Sans MT" w:hAnsi="Gill Sans MT" w:cs="Gill Sans MT"/>
                <w:sz w:val="22"/>
                <w:szCs w:val="22"/>
              </w:rPr>
              <w:t>Clear and tidy teacher areas</w:t>
            </w:r>
          </w:p>
        </w:tc>
        <w:tc>
          <w:tcPr>
            <w:tcW w:w="3045" w:type="dxa"/>
          </w:tcPr>
          <w:p w14:paraId="4E2F0703" w14:textId="77777777" w:rsidR="00CB72A9" w:rsidRDefault="00CB72A9" w:rsidP="00744293">
            <w:pPr>
              <w:rPr>
                <w:rFonts w:ascii="Gill Sans MT" w:eastAsia="Gill Sans MT" w:hAnsi="Gill Sans MT" w:cs="Gill Sans MT"/>
                <w:b/>
                <w:bCs/>
              </w:rPr>
            </w:pPr>
          </w:p>
        </w:tc>
        <w:tc>
          <w:tcPr>
            <w:tcW w:w="3120" w:type="dxa"/>
          </w:tcPr>
          <w:p w14:paraId="7D2CE9E9" w14:textId="77777777" w:rsidR="00CB72A9" w:rsidRDefault="00CB72A9" w:rsidP="00744293">
            <w:pPr>
              <w:rPr>
                <w:rFonts w:ascii="Gill Sans MT" w:eastAsia="Gill Sans MT" w:hAnsi="Gill Sans MT" w:cs="Gill Sans MT"/>
                <w:b/>
                <w:bCs/>
              </w:rPr>
            </w:pPr>
          </w:p>
        </w:tc>
      </w:tr>
      <w:tr w:rsidR="00CB72A9" w14:paraId="46ADFE4B" w14:textId="77777777" w:rsidTr="00744293">
        <w:tc>
          <w:tcPr>
            <w:tcW w:w="3195" w:type="dxa"/>
          </w:tcPr>
          <w:p w14:paraId="5C0A12A6" w14:textId="77777777" w:rsidR="00CB72A9" w:rsidRDefault="00CB72A9" w:rsidP="00744293">
            <w:pPr>
              <w:rPr>
                <w:rFonts w:ascii="Gill Sans MT" w:eastAsia="Gill Sans MT" w:hAnsi="Gill Sans MT" w:cs="Gill Sans MT"/>
              </w:rPr>
            </w:pPr>
            <w:r w:rsidRPr="27F56BBB">
              <w:rPr>
                <w:rFonts w:ascii="Gill Sans MT" w:eastAsia="Gill Sans MT" w:hAnsi="Gill Sans MT" w:cs="Gill Sans MT"/>
                <w:sz w:val="22"/>
                <w:szCs w:val="22"/>
              </w:rPr>
              <w:t>Stimulating and inviting book corner</w:t>
            </w:r>
          </w:p>
        </w:tc>
        <w:tc>
          <w:tcPr>
            <w:tcW w:w="3045" w:type="dxa"/>
          </w:tcPr>
          <w:p w14:paraId="097A53A8" w14:textId="77777777" w:rsidR="00CB72A9" w:rsidRDefault="00CB72A9" w:rsidP="00744293">
            <w:pPr>
              <w:rPr>
                <w:rFonts w:ascii="Gill Sans MT" w:eastAsia="Gill Sans MT" w:hAnsi="Gill Sans MT" w:cs="Gill Sans MT"/>
                <w:b/>
                <w:bCs/>
              </w:rPr>
            </w:pPr>
          </w:p>
        </w:tc>
        <w:tc>
          <w:tcPr>
            <w:tcW w:w="3120" w:type="dxa"/>
          </w:tcPr>
          <w:p w14:paraId="34E81658" w14:textId="77777777" w:rsidR="00CB72A9" w:rsidRDefault="00CB72A9" w:rsidP="00744293">
            <w:pPr>
              <w:rPr>
                <w:rFonts w:ascii="Gill Sans MT" w:eastAsia="Gill Sans MT" w:hAnsi="Gill Sans MT" w:cs="Gill Sans MT"/>
                <w:b/>
                <w:bCs/>
              </w:rPr>
            </w:pPr>
          </w:p>
        </w:tc>
      </w:tr>
      <w:tr w:rsidR="00CB72A9" w14:paraId="59221FE8" w14:textId="77777777" w:rsidTr="00744293">
        <w:tc>
          <w:tcPr>
            <w:tcW w:w="3195" w:type="dxa"/>
          </w:tcPr>
          <w:p w14:paraId="1C01524C" w14:textId="77777777" w:rsidR="00CB72A9" w:rsidRDefault="00CB72A9" w:rsidP="00744293">
            <w:pPr>
              <w:rPr>
                <w:rFonts w:ascii="Gill Sans MT" w:eastAsia="Gill Sans MT" w:hAnsi="Gill Sans MT" w:cs="Gill Sans MT"/>
              </w:rPr>
            </w:pPr>
            <w:r w:rsidRPr="1B71BE8D">
              <w:rPr>
                <w:rFonts w:ascii="Gill Sans MT" w:eastAsia="Gill Sans MT" w:hAnsi="Gill Sans MT" w:cs="Gill Sans MT"/>
                <w:sz w:val="22"/>
                <w:szCs w:val="22"/>
              </w:rPr>
              <w:t>Phonics or spelling board (KS1/2)</w:t>
            </w:r>
          </w:p>
        </w:tc>
        <w:tc>
          <w:tcPr>
            <w:tcW w:w="3045" w:type="dxa"/>
          </w:tcPr>
          <w:p w14:paraId="79BEF949" w14:textId="77777777" w:rsidR="00CB72A9" w:rsidRDefault="00CB72A9" w:rsidP="00744293">
            <w:pPr>
              <w:rPr>
                <w:rFonts w:ascii="Gill Sans MT" w:eastAsia="Gill Sans MT" w:hAnsi="Gill Sans MT" w:cs="Gill Sans MT"/>
                <w:b/>
                <w:bCs/>
              </w:rPr>
            </w:pPr>
          </w:p>
        </w:tc>
        <w:tc>
          <w:tcPr>
            <w:tcW w:w="3120" w:type="dxa"/>
          </w:tcPr>
          <w:p w14:paraId="2E6E50E5" w14:textId="77777777" w:rsidR="00CB72A9" w:rsidRDefault="00CB72A9" w:rsidP="00744293">
            <w:pPr>
              <w:rPr>
                <w:rFonts w:ascii="Gill Sans MT" w:eastAsia="Gill Sans MT" w:hAnsi="Gill Sans MT" w:cs="Gill Sans MT"/>
                <w:b/>
                <w:bCs/>
              </w:rPr>
            </w:pPr>
          </w:p>
        </w:tc>
      </w:tr>
      <w:tr w:rsidR="00CB72A9" w14:paraId="70962CA6" w14:textId="77777777" w:rsidTr="00744293">
        <w:tc>
          <w:tcPr>
            <w:tcW w:w="3195" w:type="dxa"/>
          </w:tcPr>
          <w:p w14:paraId="0D2EE266" w14:textId="77777777" w:rsidR="00CB72A9" w:rsidRDefault="00CB72A9" w:rsidP="00744293">
            <w:pPr>
              <w:rPr>
                <w:rFonts w:ascii="Gill Sans MT" w:eastAsia="Gill Sans MT" w:hAnsi="Gill Sans MT" w:cs="Gill Sans MT"/>
              </w:rPr>
            </w:pPr>
            <w:r w:rsidRPr="1B71BE8D">
              <w:rPr>
                <w:rFonts w:ascii="Gill Sans MT" w:eastAsia="Gill Sans MT" w:hAnsi="Gill Sans MT" w:cs="Gill Sans MT"/>
                <w:sz w:val="22"/>
                <w:szCs w:val="22"/>
              </w:rPr>
              <w:t>Role play area (KS1) Red and Orange class</w:t>
            </w:r>
          </w:p>
        </w:tc>
        <w:tc>
          <w:tcPr>
            <w:tcW w:w="3045" w:type="dxa"/>
          </w:tcPr>
          <w:p w14:paraId="5AB011BC" w14:textId="77777777" w:rsidR="00CB72A9" w:rsidRDefault="00CB72A9" w:rsidP="00744293">
            <w:pPr>
              <w:rPr>
                <w:rFonts w:ascii="Gill Sans MT" w:eastAsia="Gill Sans MT" w:hAnsi="Gill Sans MT" w:cs="Gill Sans MT"/>
                <w:b/>
                <w:bCs/>
              </w:rPr>
            </w:pPr>
          </w:p>
        </w:tc>
        <w:tc>
          <w:tcPr>
            <w:tcW w:w="3120" w:type="dxa"/>
          </w:tcPr>
          <w:p w14:paraId="2FA5395B" w14:textId="77777777" w:rsidR="00CB72A9" w:rsidRDefault="00CB72A9" w:rsidP="00744293">
            <w:pPr>
              <w:rPr>
                <w:rFonts w:ascii="Gill Sans MT" w:eastAsia="Gill Sans MT" w:hAnsi="Gill Sans MT" w:cs="Gill Sans MT"/>
                <w:b/>
                <w:bCs/>
              </w:rPr>
            </w:pPr>
          </w:p>
        </w:tc>
      </w:tr>
      <w:tr w:rsidR="00CB72A9" w14:paraId="68CBB1A4" w14:textId="77777777" w:rsidTr="00744293">
        <w:tc>
          <w:tcPr>
            <w:tcW w:w="3195" w:type="dxa"/>
          </w:tcPr>
          <w:p w14:paraId="4C3BDF47" w14:textId="77777777" w:rsidR="00CB72A9" w:rsidRDefault="00CB72A9" w:rsidP="00744293">
            <w:pPr>
              <w:rPr>
                <w:rFonts w:ascii="Gill Sans MT" w:eastAsia="Gill Sans MT" w:hAnsi="Gill Sans MT" w:cs="Gill Sans MT"/>
              </w:rPr>
            </w:pPr>
            <w:r w:rsidRPr="76056804">
              <w:rPr>
                <w:rFonts w:ascii="Gill Sans MT" w:eastAsia="Gill Sans MT" w:hAnsi="Gill Sans MT" w:cs="Gill Sans MT"/>
                <w:sz w:val="22"/>
                <w:szCs w:val="22"/>
              </w:rPr>
              <w:t>Number line or similar (on teaching walls)</w:t>
            </w:r>
          </w:p>
        </w:tc>
        <w:tc>
          <w:tcPr>
            <w:tcW w:w="3045" w:type="dxa"/>
          </w:tcPr>
          <w:p w14:paraId="2FF1941D" w14:textId="77777777" w:rsidR="00CB72A9" w:rsidRDefault="00CB72A9" w:rsidP="00744293">
            <w:pPr>
              <w:rPr>
                <w:rFonts w:ascii="Gill Sans MT" w:eastAsia="Gill Sans MT" w:hAnsi="Gill Sans MT" w:cs="Gill Sans MT"/>
                <w:b/>
                <w:bCs/>
              </w:rPr>
            </w:pPr>
          </w:p>
        </w:tc>
        <w:tc>
          <w:tcPr>
            <w:tcW w:w="3120" w:type="dxa"/>
          </w:tcPr>
          <w:p w14:paraId="61CBF6E6" w14:textId="77777777" w:rsidR="00CB72A9" w:rsidRDefault="00CB72A9" w:rsidP="00744293">
            <w:pPr>
              <w:rPr>
                <w:rFonts w:ascii="Gill Sans MT" w:eastAsia="Gill Sans MT" w:hAnsi="Gill Sans MT" w:cs="Gill Sans MT"/>
                <w:b/>
                <w:bCs/>
              </w:rPr>
            </w:pPr>
          </w:p>
        </w:tc>
      </w:tr>
      <w:tr w:rsidR="00CB72A9" w14:paraId="0029603B" w14:textId="77777777" w:rsidTr="00744293">
        <w:tc>
          <w:tcPr>
            <w:tcW w:w="3195" w:type="dxa"/>
          </w:tcPr>
          <w:p w14:paraId="696AC37B" w14:textId="77777777" w:rsidR="00CB72A9" w:rsidRDefault="00CB72A9" w:rsidP="00744293">
            <w:pPr>
              <w:rPr>
                <w:rFonts w:ascii="Gill Sans MT" w:eastAsia="Gill Sans MT" w:hAnsi="Gill Sans MT" w:cs="Gill Sans MT"/>
              </w:rPr>
            </w:pPr>
            <w:r w:rsidRPr="1B71BE8D">
              <w:rPr>
                <w:rFonts w:ascii="Gill Sans MT" w:eastAsia="Gill Sans MT" w:hAnsi="Gill Sans MT" w:cs="Gill Sans MT"/>
                <w:sz w:val="22"/>
                <w:szCs w:val="22"/>
              </w:rPr>
              <w:t>Visual models to support taught strategy/Maths exploration (Maths)</w:t>
            </w:r>
          </w:p>
        </w:tc>
        <w:tc>
          <w:tcPr>
            <w:tcW w:w="3045" w:type="dxa"/>
          </w:tcPr>
          <w:p w14:paraId="3FDA3CE5" w14:textId="77777777" w:rsidR="00CB72A9" w:rsidRDefault="00CB72A9" w:rsidP="00744293">
            <w:pPr>
              <w:rPr>
                <w:rFonts w:ascii="Gill Sans MT" w:eastAsia="Gill Sans MT" w:hAnsi="Gill Sans MT" w:cs="Gill Sans MT"/>
                <w:b/>
                <w:bCs/>
              </w:rPr>
            </w:pPr>
          </w:p>
        </w:tc>
        <w:tc>
          <w:tcPr>
            <w:tcW w:w="3120" w:type="dxa"/>
          </w:tcPr>
          <w:p w14:paraId="325EF6A8" w14:textId="77777777" w:rsidR="00CB72A9" w:rsidRDefault="00CB72A9" w:rsidP="00744293">
            <w:pPr>
              <w:rPr>
                <w:rFonts w:ascii="Gill Sans MT" w:eastAsia="Gill Sans MT" w:hAnsi="Gill Sans MT" w:cs="Gill Sans MT"/>
                <w:b/>
                <w:bCs/>
              </w:rPr>
            </w:pPr>
          </w:p>
        </w:tc>
      </w:tr>
      <w:tr w:rsidR="00CB72A9" w14:paraId="44492033" w14:textId="77777777" w:rsidTr="00744293">
        <w:tc>
          <w:tcPr>
            <w:tcW w:w="3195" w:type="dxa"/>
          </w:tcPr>
          <w:p w14:paraId="4E5D58B4" w14:textId="77777777" w:rsidR="00CB72A9" w:rsidRDefault="00CB72A9" w:rsidP="00744293">
            <w:pPr>
              <w:rPr>
                <w:rFonts w:ascii="Gill Sans MT" w:eastAsia="Gill Sans MT" w:hAnsi="Gill Sans MT" w:cs="Gill Sans MT"/>
              </w:rPr>
            </w:pPr>
            <w:r w:rsidRPr="27F56BBB">
              <w:rPr>
                <w:rFonts w:ascii="Gill Sans MT" w:eastAsia="Gill Sans MT" w:hAnsi="Gill Sans MT" w:cs="Gill Sans MT"/>
                <w:sz w:val="22"/>
                <w:szCs w:val="22"/>
              </w:rPr>
              <w:t>Mathematics vocabulary</w:t>
            </w:r>
          </w:p>
        </w:tc>
        <w:tc>
          <w:tcPr>
            <w:tcW w:w="3045" w:type="dxa"/>
          </w:tcPr>
          <w:p w14:paraId="6E20BDBE" w14:textId="77777777" w:rsidR="00CB72A9" w:rsidRDefault="00CB72A9" w:rsidP="00744293">
            <w:pPr>
              <w:rPr>
                <w:rFonts w:ascii="Gill Sans MT" w:eastAsia="Gill Sans MT" w:hAnsi="Gill Sans MT" w:cs="Gill Sans MT"/>
                <w:b/>
                <w:bCs/>
              </w:rPr>
            </w:pPr>
          </w:p>
        </w:tc>
        <w:tc>
          <w:tcPr>
            <w:tcW w:w="3120" w:type="dxa"/>
          </w:tcPr>
          <w:p w14:paraId="791C0DC4" w14:textId="77777777" w:rsidR="00CB72A9" w:rsidRDefault="00CB72A9" w:rsidP="00744293">
            <w:pPr>
              <w:rPr>
                <w:rFonts w:ascii="Gill Sans MT" w:eastAsia="Gill Sans MT" w:hAnsi="Gill Sans MT" w:cs="Gill Sans MT"/>
                <w:b/>
                <w:bCs/>
              </w:rPr>
            </w:pPr>
          </w:p>
        </w:tc>
      </w:tr>
      <w:tr w:rsidR="00CB72A9" w14:paraId="7E76E241" w14:textId="77777777" w:rsidTr="00744293">
        <w:tc>
          <w:tcPr>
            <w:tcW w:w="3195" w:type="dxa"/>
          </w:tcPr>
          <w:p w14:paraId="44651214" w14:textId="77777777" w:rsidR="00CB72A9" w:rsidRDefault="00CB72A9" w:rsidP="00744293">
            <w:pPr>
              <w:rPr>
                <w:rFonts w:ascii="Gill Sans MT" w:eastAsia="Gill Sans MT" w:hAnsi="Gill Sans MT" w:cs="Gill Sans MT"/>
              </w:rPr>
            </w:pPr>
            <w:r w:rsidRPr="27F56BBB">
              <w:rPr>
                <w:rFonts w:ascii="Gill Sans MT" w:eastAsia="Gill Sans MT" w:hAnsi="Gill Sans MT" w:cs="Gill Sans MT"/>
                <w:sz w:val="22"/>
                <w:szCs w:val="22"/>
              </w:rPr>
              <w:t>English vocabulary</w:t>
            </w:r>
          </w:p>
        </w:tc>
        <w:tc>
          <w:tcPr>
            <w:tcW w:w="3045" w:type="dxa"/>
          </w:tcPr>
          <w:p w14:paraId="74736307" w14:textId="77777777" w:rsidR="00CB72A9" w:rsidRDefault="00CB72A9" w:rsidP="00744293">
            <w:pPr>
              <w:rPr>
                <w:rFonts w:ascii="Gill Sans MT" w:eastAsia="Gill Sans MT" w:hAnsi="Gill Sans MT" w:cs="Gill Sans MT"/>
                <w:b/>
                <w:bCs/>
              </w:rPr>
            </w:pPr>
          </w:p>
        </w:tc>
        <w:tc>
          <w:tcPr>
            <w:tcW w:w="3120" w:type="dxa"/>
          </w:tcPr>
          <w:p w14:paraId="09AAF49D" w14:textId="77777777" w:rsidR="00CB72A9" w:rsidRDefault="00CB72A9" w:rsidP="00744293">
            <w:pPr>
              <w:rPr>
                <w:rFonts w:ascii="Gill Sans MT" w:eastAsia="Gill Sans MT" w:hAnsi="Gill Sans MT" w:cs="Gill Sans MT"/>
                <w:b/>
                <w:bCs/>
              </w:rPr>
            </w:pPr>
          </w:p>
        </w:tc>
      </w:tr>
      <w:tr w:rsidR="00CB72A9" w14:paraId="5830BD3F" w14:textId="77777777" w:rsidTr="00744293">
        <w:tc>
          <w:tcPr>
            <w:tcW w:w="3195" w:type="dxa"/>
          </w:tcPr>
          <w:p w14:paraId="31D2D2CC" w14:textId="77777777" w:rsidR="00CB72A9" w:rsidRDefault="00CB72A9" w:rsidP="00744293">
            <w:pPr>
              <w:rPr>
                <w:rFonts w:ascii="Gill Sans MT" w:eastAsia="Gill Sans MT" w:hAnsi="Gill Sans MT" w:cs="Gill Sans MT"/>
              </w:rPr>
            </w:pPr>
            <w:r w:rsidRPr="27F56BBB">
              <w:rPr>
                <w:rFonts w:ascii="Gill Sans MT" w:eastAsia="Gill Sans MT" w:hAnsi="Gill Sans MT" w:cs="Gill Sans MT"/>
                <w:sz w:val="22"/>
                <w:szCs w:val="22"/>
              </w:rPr>
              <w:t>Science vocabulary</w:t>
            </w:r>
          </w:p>
        </w:tc>
        <w:tc>
          <w:tcPr>
            <w:tcW w:w="3045" w:type="dxa"/>
          </w:tcPr>
          <w:p w14:paraId="7FEDA742" w14:textId="77777777" w:rsidR="00CB72A9" w:rsidRDefault="00CB72A9" w:rsidP="00744293">
            <w:pPr>
              <w:rPr>
                <w:rFonts w:ascii="Gill Sans MT" w:eastAsia="Gill Sans MT" w:hAnsi="Gill Sans MT" w:cs="Gill Sans MT"/>
                <w:b/>
                <w:bCs/>
              </w:rPr>
            </w:pPr>
          </w:p>
        </w:tc>
        <w:tc>
          <w:tcPr>
            <w:tcW w:w="3120" w:type="dxa"/>
          </w:tcPr>
          <w:p w14:paraId="5B36964C" w14:textId="77777777" w:rsidR="00CB72A9" w:rsidRDefault="00CB72A9" w:rsidP="00744293">
            <w:pPr>
              <w:rPr>
                <w:rFonts w:ascii="Gill Sans MT" w:eastAsia="Gill Sans MT" w:hAnsi="Gill Sans MT" w:cs="Gill Sans MT"/>
                <w:b/>
                <w:bCs/>
              </w:rPr>
            </w:pPr>
          </w:p>
        </w:tc>
      </w:tr>
      <w:tr w:rsidR="00CB72A9" w14:paraId="4A7CCD71" w14:textId="77777777" w:rsidTr="00744293">
        <w:tc>
          <w:tcPr>
            <w:tcW w:w="3195" w:type="dxa"/>
          </w:tcPr>
          <w:p w14:paraId="60D8F958" w14:textId="77777777" w:rsidR="00CB72A9" w:rsidRDefault="00CB72A9" w:rsidP="00744293">
            <w:pPr>
              <w:rPr>
                <w:rFonts w:ascii="Gill Sans MT" w:eastAsia="Gill Sans MT" w:hAnsi="Gill Sans MT" w:cs="Gill Sans MT"/>
              </w:rPr>
            </w:pPr>
            <w:r w:rsidRPr="27F56BBB">
              <w:rPr>
                <w:rFonts w:ascii="Gill Sans MT" w:eastAsia="Gill Sans MT" w:hAnsi="Gill Sans MT" w:cs="Gill Sans MT"/>
                <w:sz w:val="22"/>
                <w:szCs w:val="22"/>
              </w:rPr>
              <w:t>Topic vocabulary</w:t>
            </w:r>
          </w:p>
        </w:tc>
        <w:tc>
          <w:tcPr>
            <w:tcW w:w="3045" w:type="dxa"/>
          </w:tcPr>
          <w:p w14:paraId="7EE28E8A" w14:textId="77777777" w:rsidR="00CB72A9" w:rsidRDefault="00CB72A9" w:rsidP="00744293">
            <w:pPr>
              <w:rPr>
                <w:rFonts w:ascii="Gill Sans MT" w:eastAsia="Gill Sans MT" w:hAnsi="Gill Sans MT" w:cs="Gill Sans MT"/>
                <w:b/>
                <w:bCs/>
              </w:rPr>
            </w:pPr>
          </w:p>
        </w:tc>
        <w:tc>
          <w:tcPr>
            <w:tcW w:w="3120" w:type="dxa"/>
          </w:tcPr>
          <w:p w14:paraId="548341B6" w14:textId="77777777" w:rsidR="00CB72A9" w:rsidRDefault="00CB72A9" w:rsidP="00744293">
            <w:pPr>
              <w:rPr>
                <w:rFonts w:ascii="Gill Sans MT" w:eastAsia="Gill Sans MT" w:hAnsi="Gill Sans MT" w:cs="Gill Sans MT"/>
                <w:b/>
                <w:bCs/>
              </w:rPr>
            </w:pPr>
          </w:p>
        </w:tc>
      </w:tr>
      <w:tr w:rsidR="00CB72A9" w14:paraId="638A3AE5" w14:textId="77777777" w:rsidTr="00744293">
        <w:tc>
          <w:tcPr>
            <w:tcW w:w="3195" w:type="dxa"/>
          </w:tcPr>
          <w:p w14:paraId="30E2383A" w14:textId="77777777" w:rsidR="00CB72A9" w:rsidRDefault="00CB72A9" w:rsidP="00744293">
            <w:pPr>
              <w:rPr>
                <w:rFonts w:ascii="Gill Sans MT" w:eastAsia="Gill Sans MT" w:hAnsi="Gill Sans MT" w:cs="Gill Sans MT"/>
                <w:b/>
                <w:bCs/>
              </w:rPr>
            </w:pPr>
            <w:r w:rsidRPr="27F56BBB">
              <w:rPr>
                <w:rFonts w:ascii="Gill Sans MT" w:eastAsia="Gill Sans MT" w:hAnsi="Gill Sans MT" w:cs="Gill Sans MT"/>
                <w:b/>
                <w:bCs/>
                <w:sz w:val="22"/>
                <w:szCs w:val="22"/>
              </w:rPr>
              <w:t>SEN</w:t>
            </w:r>
          </w:p>
        </w:tc>
        <w:tc>
          <w:tcPr>
            <w:tcW w:w="3045" w:type="dxa"/>
          </w:tcPr>
          <w:p w14:paraId="7193CA2E" w14:textId="77777777" w:rsidR="00CB72A9" w:rsidRDefault="00CB72A9" w:rsidP="00744293">
            <w:pPr>
              <w:rPr>
                <w:rFonts w:ascii="Gill Sans MT" w:eastAsia="Gill Sans MT" w:hAnsi="Gill Sans MT" w:cs="Gill Sans MT"/>
                <w:b/>
                <w:bCs/>
              </w:rPr>
            </w:pPr>
          </w:p>
        </w:tc>
        <w:tc>
          <w:tcPr>
            <w:tcW w:w="3120" w:type="dxa"/>
          </w:tcPr>
          <w:p w14:paraId="4DC040FE" w14:textId="77777777" w:rsidR="00CB72A9" w:rsidRDefault="00CB72A9" w:rsidP="00744293">
            <w:pPr>
              <w:rPr>
                <w:rFonts w:ascii="Gill Sans MT" w:eastAsia="Gill Sans MT" w:hAnsi="Gill Sans MT" w:cs="Gill Sans MT"/>
                <w:b/>
                <w:bCs/>
              </w:rPr>
            </w:pPr>
          </w:p>
        </w:tc>
      </w:tr>
      <w:tr w:rsidR="00CB72A9" w14:paraId="51EECE07" w14:textId="77777777" w:rsidTr="00744293">
        <w:tc>
          <w:tcPr>
            <w:tcW w:w="3195" w:type="dxa"/>
          </w:tcPr>
          <w:p w14:paraId="49024F3D" w14:textId="77777777" w:rsidR="00CB72A9" w:rsidRDefault="00CB72A9" w:rsidP="00744293">
            <w:pPr>
              <w:rPr>
                <w:rFonts w:ascii="Gill Sans MT" w:eastAsia="Gill Sans MT" w:hAnsi="Gill Sans MT" w:cs="Gill Sans MT"/>
              </w:rPr>
            </w:pPr>
            <w:r w:rsidRPr="27F56BBB">
              <w:rPr>
                <w:rFonts w:ascii="Gill Sans MT" w:eastAsia="Gill Sans MT" w:hAnsi="Gill Sans MT" w:cs="Gill Sans MT"/>
                <w:sz w:val="22"/>
                <w:szCs w:val="22"/>
              </w:rPr>
              <w:t>Visual timetables</w:t>
            </w:r>
          </w:p>
        </w:tc>
        <w:tc>
          <w:tcPr>
            <w:tcW w:w="3045" w:type="dxa"/>
          </w:tcPr>
          <w:p w14:paraId="78A6AE26" w14:textId="77777777" w:rsidR="00CB72A9" w:rsidRDefault="00CB72A9" w:rsidP="00744293">
            <w:pPr>
              <w:rPr>
                <w:rFonts w:ascii="Gill Sans MT" w:eastAsia="Gill Sans MT" w:hAnsi="Gill Sans MT" w:cs="Gill Sans MT"/>
                <w:b/>
                <w:bCs/>
              </w:rPr>
            </w:pPr>
          </w:p>
        </w:tc>
        <w:tc>
          <w:tcPr>
            <w:tcW w:w="3120" w:type="dxa"/>
          </w:tcPr>
          <w:p w14:paraId="2D73E396" w14:textId="77777777" w:rsidR="00CB72A9" w:rsidRDefault="00CB72A9" w:rsidP="00744293">
            <w:pPr>
              <w:rPr>
                <w:rFonts w:ascii="Gill Sans MT" w:eastAsia="Gill Sans MT" w:hAnsi="Gill Sans MT" w:cs="Gill Sans MT"/>
                <w:b/>
                <w:bCs/>
              </w:rPr>
            </w:pPr>
          </w:p>
        </w:tc>
      </w:tr>
      <w:tr w:rsidR="00CB72A9" w14:paraId="13D5CB61" w14:textId="77777777" w:rsidTr="00744293">
        <w:tc>
          <w:tcPr>
            <w:tcW w:w="3195" w:type="dxa"/>
          </w:tcPr>
          <w:p w14:paraId="5162C8E5" w14:textId="77777777" w:rsidR="00CB72A9" w:rsidRDefault="00CB72A9" w:rsidP="00744293">
            <w:pPr>
              <w:rPr>
                <w:rFonts w:ascii="Gill Sans MT" w:eastAsia="Gill Sans MT" w:hAnsi="Gill Sans MT" w:cs="Gill Sans MT"/>
              </w:rPr>
            </w:pPr>
            <w:r w:rsidRPr="1B71BE8D">
              <w:rPr>
                <w:rFonts w:ascii="Gill Sans MT" w:eastAsia="Gill Sans MT" w:hAnsi="Gill Sans MT" w:cs="Gill Sans MT"/>
                <w:sz w:val="22"/>
                <w:szCs w:val="22"/>
              </w:rPr>
              <w:t>Quiet area</w:t>
            </w:r>
          </w:p>
        </w:tc>
        <w:tc>
          <w:tcPr>
            <w:tcW w:w="3045" w:type="dxa"/>
          </w:tcPr>
          <w:p w14:paraId="55C1D7AD" w14:textId="77777777" w:rsidR="00CB72A9" w:rsidRDefault="00CB72A9" w:rsidP="00744293">
            <w:pPr>
              <w:rPr>
                <w:rFonts w:ascii="Gill Sans MT" w:eastAsia="Gill Sans MT" w:hAnsi="Gill Sans MT" w:cs="Gill Sans MT"/>
                <w:b/>
                <w:bCs/>
              </w:rPr>
            </w:pPr>
          </w:p>
        </w:tc>
        <w:tc>
          <w:tcPr>
            <w:tcW w:w="3120" w:type="dxa"/>
          </w:tcPr>
          <w:p w14:paraId="087BE390" w14:textId="77777777" w:rsidR="00CB72A9" w:rsidRDefault="00CB72A9" w:rsidP="00744293">
            <w:pPr>
              <w:rPr>
                <w:rFonts w:ascii="Gill Sans MT" w:eastAsia="Gill Sans MT" w:hAnsi="Gill Sans MT" w:cs="Gill Sans MT"/>
                <w:b/>
                <w:bCs/>
              </w:rPr>
            </w:pPr>
          </w:p>
        </w:tc>
      </w:tr>
      <w:tr w:rsidR="00CB72A9" w14:paraId="5965AD9A" w14:textId="77777777" w:rsidTr="00744293">
        <w:tc>
          <w:tcPr>
            <w:tcW w:w="3195" w:type="dxa"/>
          </w:tcPr>
          <w:p w14:paraId="0BE80755" w14:textId="77777777" w:rsidR="00CB72A9" w:rsidRDefault="00CB72A9" w:rsidP="00744293">
            <w:pPr>
              <w:rPr>
                <w:rFonts w:ascii="Gill Sans MT" w:eastAsia="Gill Sans MT" w:hAnsi="Gill Sans MT" w:cs="Gill Sans MT"/>
              </w:rPr>
            </w:pPr>
            <w:r w:rsidRPr="1B71BE8D">
              <w:rPr>
                <w:rFonts w:ascii="Gill Sans MT" w:eastAsia="Gill Sans MT" w:hAnsi="Gill Sans MT" w:cs="Gill Sans MT"/>
                <w:sz w:val="22"/>
                <w:szCs w:val="22"/>
              </w:rPr>
              <w:t>Worry box/monster</w:t>
            </w:r>
          </w:p>
        </w:tc>
        <w:tc>
          <w:tcPr>
            <w:tcW w:w="3045" w:type="dxa"/>
          </w:tcPr>
          <w:p w14:paraId="5F6DF91B" w14:textId="77777777" w:rsidR="00CB72A9" w:rsidRDefault="00CB72A9" w:rsidP="00744293">
            <w:pPr>
              <w:rPr>
                <w:rFonts w:ascii="Gill Sans MT" w:eastAsia="Gill Sans MT" w:hAnsi="Gill Sans MT" w:cs="Gill Sans MT"/>
                <w:b/>
                <w:bCs/>
              </w:rPr>
            </w:pPr>
          </w:p>
        </w:tc>
        <w:tc>
          <w:tcPr>
            <w:tcW w:w="3120" w:type="dxa"/>
          </w:tcPr>
          <w:p w14:paraId="18FA679D" w14:textId="77777777" w:rsidR="00CB72A9" w:rsidRDefault="00CB72A9" w:rsidP="00744293">
            <w:pPr>
              <w:rPr>
                <w:rFonts w:ascii="Gill Sans MT" w:eastAsia="Gill Sans MT" w:hAnsi="Gill Sans MT" w:cs="Gill Sans MT"/>
                <w:b/>
                <w:bCs/>
              </w:rPr>
            </w:pPr>
          </w:p>
        </w:tc>
      </w:tr>
      <w:tr w:rsidR="00CB72A9" w14:paraId="07A2FF81" w14:textId="77777777" w:rsidTr="00744293">
        <w:tc>
          <w:tcPr>
            <w:tcW w:w="3195" w:type="dxa"/>
          </w:tcPr>
          <w:p w14:paraId="2CC1D64C" w14:textId="77777777" w:rsidR="00CB72A9" w:rsidRDefault="00CB72A9" w:rsidP="00744293">
            <w:pPr>
              <w:rPr>
                <w:rFonts w:ascii="Gill Sans MT" w:eastAsia="Gill Sans MT" w:hAnsi="Gill Sans MT" w:cs="Gill Sans MT"/>
                <w:b/>
                <w:bCs/>
              </w:rPr>
            </w:pPr>
            <w:r w:rsidRPr="1B71BE8D">
              <w:rPr>
                <w:rFonts w:ascii="Gill Sans MT" w:eastAsia="Gill Sans MT" w:hAnsi="Gill Sans MT" w:cs="Gill Sans MT"/>
                <w:b/>
                <w:bCs/>
                <w:sz w:val="22"/>
                <w:szCs w:val="22"/>
              </w:rPr>
              <w:t>Miscellaneous</w:t>
            </w:r>
          </w:p>
        </w:tc>
        <w:tc>
          <w:tcPr>
            <w:tcW w:w="3045" w:type="dxa"/>
          </w:tcPr>
          <w:p w14:paraId="2346E3EC" w14:textId="77777777" w:rsidR="00CB72A9" w:rsidRDefault="00CB72A9" w:rsidP="00744293">
            <w:pPr>
              <w:rPr>
                <w:rFonts w:ascii="Gill Sans MT" w:eastAsia="Gill Sans MT" w:hAnsi="Gill Sans MT" w:cs="Gill Sans MT"/>
                <w:b/>
                <w:bCs/>
              </w:rPr>
            </w:pPr>
          </w:p>
        </w:tc>
        <w:tc>
          <w:tcPr>
            <w:tcW w:w="3120" w:type="dxa"/>
          </w:tcPr>
          <w:p w14:paraId="71A2A50E" w14:textId="77777777" w:rsidR="00CB72A9" w:rsidRDefault="00CB72A9" w:rsidP="00744293">
            <w:pPr>
              <w:rPr>
                <w:rFonts w:ascii="Gill Sans MT" w:eastAsia="Gill Sans MT" w:hAnsi="Gill Sans MT" w:cs="Gill Sans MT"/>
                <w:b/>
                <w:bCs/>
              </w:rPr>
            </w:pPr>
          </w:p>
        </w:tc>
      </w:tr>
      <w:tr w:rsidR="00CB72A9" w14:paraId="1CA6A62F" w14:textId="77777777" w:rsidTr="00744293">
        <w:tc>
          <w:tcPr>
            <w:tcW w:w="3195" w:type="dxa"/>
          </w:tcPr>
          <w:p w14:paraId="13309D41" w14:textId="77777777" w:rsidR="00CB72A9" w:rsidRDefault="00CB72A9" w:rsidP="00744293">
            <w:pPr>
              <w:rPr>
                <w:rFonts w:ascii="Gill Sans MT" w:eastAsia="Gill Sans MT" w:hAnsi="Gill Sans MT" w:cs="Gill Sans MT"/>
                <w:b/>
                <w:bCs/>
              </w:rPr>
            </w:pPr>
            <w:r w:rsidRPr="1B71BE8D">
              <w:rPr>
                <w:rFonts w:ascii="Gill Sans MT" w:eastAsia="Gill Sans MT" w:hAnsi="Gill Sans MT" w:cs="Gill Sans MT"/>
                <w:sz w:val="22"/>
                <w:szCs w:val="22"/>
              </w:rPr>
              <w:t>Turn off computer at night</w:t>
            </w:r>
          </w:p>
        </w:tc>
        <w:tc>
          <w:tcPr>
            <w:tcW w:w="3045" w:type="dxa"/>
          </w:tcPr>
          <w:p w14:paraId="4B0D9297" w14:textId="77777777" w:rsidR="00CB72A9" w:rsidRDefault="00CB72A9" w:rsidP="00744293">
            <w:pPr>
              <w:rPr>
                <w:rFonts w:ascii="Gill Sans MT" w:eastAsia="Gill Sans MT" w:hAnsi="Gill Sans MT" w:cs="Gill Sans MT"/>
                <w:b/>
                <w:bCs/>
              </w:rPr>
            </w:pPr>
          </w:p>
        </w:tc>
        <w:tc>
          <w:tcPr>
            <w:tcW w:w="3120" w:type="dxa"/>
          </w:tcPr>
          <w:p w14:paraId="62BD8BBC" w14:textId="77777777" w:rsidR="00CB72A9" w:rsidRDefault="00CB72A9" w:rsidP="00744293">
            <w:pPr>
              <w:rPr>
                <w:rFonts w:ascii="Gill Sans MT" w:eastAsia="Gill Sans MT" w:hAnsi="Gill Sans MT" w:cs="Gill Sans MT"/>
                <w:b/>
                <w:bCs/>
              </w:rPr>
            </w:pPr>
          </w:p>
        </w:tc>
      </w:tr>
    </w:tbl>
    <w:p w14:paraId="4042085B" w14:textId="77777777" w:rsidR="00CB72A9" w:rsidRDefault="00CB72A9" w:rsidP="00CB72A9">
      <w:pPr>
        <w:rPr>
          <w:rFonts w:ascii="Gill Sans MT" w:eastAsia="Gill Sans MT" w:hAnsi="Gill Sans MT" w:cs="Gill Sans MT"/>
          <w:b/>
          <w:bCs/>
        </w:rPr>
      </w:pPr>
    </w:p>
    <w:p w14:paraId="31C9F5A5" w14:textId="77777777" w:rsidR="006B722C" w:rsidRPr="00027D60" w:rsidRDefault="006B722C" w:rsidP="00E0304A">
      <w:pPr>
        <w:rPr>
          <w:rFonts w:asciiTheme="majorHAnsi" w:hAnsiTheme="majorHAnsi" w:cstheme="majorHAnsi"/>
        </w:rPr>
      </w:pPr>
    </w:p>
    <w:p w14:paraId="2BE18F2A" w14:textId="77777777" w:rsidR="00955E5D" w:rsidRDefault="00955E5D" w:rsidP="00E0304A">
      <w:pPr>
        <w:rPr>
          <w:rFonts w:asciiTheme="majorHAnsi" w:hAnsiTheme="majorHAnsi" w:cstheme="majorHAnsi"/>
        </w:rPr>
      </w:pPr>
    </w:p>
    <w:p w14:paraId="073DF808" w14:textId="77777777" w:rsidR="00955E5D" w:rsidRDefault="00955E5D" w:rsidP="00E0304A">
      <w:pPr>
        <w:rPr>
          <w:rFonts w:asciiTheme="majorHAnsi" w:hAnsiTheme="majorHAnsi" w:cstheme="majorHAnsi"/>
        </w:rPr>
      </w:pPr>
    </w:p>
    <w:p w14:paraId="6F61001A" w14:textId="77777777" w:rsidR="00955E5D" w:rsidRDefault="00955E5D" w:rsidP="00E0304A">
      <w:pPr>
        <w:rPr>
          <w:rFonts w:asciiTheme="majorHAnsi" w:hAnsiTheme="majorHAnsi" w:cstheme="majorHAnsi"/>
        </w:rPr>
      </w:pPr>
    </w:p>
    <w:p w14:paraId="774DE44C" w14:textId="77777777" w:rsidR="00955E5D" w:rsidRDefault="00955E5D" w:rsidP="00E0304A">
      <w:pPr>
        <w:rPr>
          <w:rFonts w:asciiTheme="majorHAnsi" w:hAnsiTheme="majorHAnsi" w:cstheme="majorHAnsi"/>
        </w:rPr>
      </w:pPr>
    </w:p>
    <w:p w14:paraId="023C2562" w14:textId="77777777" w:rsidR="00955E5D" w:rsidRDefault="00955E5D" w:rsidP="00E0304A">
      <w:pPr>
        <w:rPr>
          <w:rFonts w:asciiTheme="majorHAnsi" w:hAnsiTheme="majorHAnsi" w:cstheme="majorHAnsi"/>
        </w:rPr>
      </w:pPr>
    </w:p>
    <w:p w14:paraId="46397F36" w14:textId="48676369" w:rsidR="00FC762F" w:rsidRDefault="00CB72A9" w:rsidP="00E0304A">
      <w:pPr>
        <w:rPr>
          <w:rFonts w:asciiTheme="majorHAnsi" w:hAnsiTheme="majorHAnsi" w:cstheme="majorHAnsi"/>
        </w:rPr>
      </w:pPr>
      <w:r>
        <w:rPr>
          <w:rFonts w:asciiTheme="majorHAnsi" w:hAnsiTheme="majorHAnsi" w:cstheme="majorHAnsi"/>
        </w:rPr>
        <w:t>Appendix B</w:t>
      </w:r>
    </w:p>
    <w:p w14:paraId="630B6FFD" w14:textId="77777777" w:rsidR="00FC762F" w:rsidRPr="00DE070E" w:rsidRDefault="00FC762F" w:rsidP="00FC762F">
      <w:pPr>
        <w:rPr>
          <w:sz w:val="28"/>
          <w:szCs w:val="28"/>
        </w:rPr>
      </w:pPr>
      <w:r w:rsidRPr="00DE070E">
        <w:rPr>
          <w:sz w:val="28"/>
          <w:szCs w:val="28"/>
        </w:rPr>
        <w:t>CUPS &amp; ARMS Editing, Redrafting and Marking codes</w:t>
      </w:r>
    </w:p>
    <w:p w14:paraId="48D420F0" w14:textId="77777777" w:rsidR="00FC762F" w:rsidRPr="00DE070E" w:rsidRDefault="00FC762F" w:rsidP="00FC762F">
      <w:pPr>
        <w:rPr>
          <w:sz w:val="28"/>
          <w:szCs w:val="28"/>
        </w:rPr>
      </w:pPr>
      <w:r w:rsidRPr="00DE070E">
        <w:rPr>
          <w:sz w:val="28"/>
          <w:szCs w:val="28"/>
        </w:rPr>
        <w:t>KS1</w:t>
      </w:r>
    </w:p>
    <w:tbl>
      <w:tblPr>
        <w:tblStyle w:val="TableGrid"/>
        <w:tblW w:w="0" w:type="auto"/>
        <w:tblLook w:val="04A0" w:firstRow="1" w:lastRow="0" w:firstColumn="1" w:lastColumn="0" w:noHBand="0" w:noVBand="1"/>
      </w:tblPr>
      <w:tblGrid>
        <w:gridCol w:w="1444"/>
        <w:gridCol w:w="1955"/>
        <w:gridCol w:w="4897"/>
      </w:tblGrid>
      <w:tr w:rsidR="00FC762F" w:rsidRPr="00FC762F" w14:paraId="28148BA2" w14:textId="77777777" w:rsidTr="00744293">
        <w:tc>
          <w:tcPr>
            <w:tcW w:w="1555" w:type="dxa"/>
          </w:tcPr>
          <w:p w14:paraId="0D0083D6" w14:textId="77777777" w:rsidR="00FC762F" w:rsidRPr="00DE070E" w:rsidRDefault="00FC762F" w:rsidP="00744293">
            <w:pPr>
              <w:rPr>
                <w:rFonts w:ascii="Berlin Sans FB" w:hAnsi="Berlin Sans FB"/>
                <w:color w:val="0070C0"/>
                <w:sz w:val="36"/>
                <w:szCs w:val="36"/>
              </w:rPr>
            </w:pPr>
            <w:r w:rsidRPr="00DE070E">
              <w:rPr>
                <w:rFonts w:ascii="Berlin Sans FB" w:hAnsi="Berlin Sans FB"/>
                <w:color w:val="0070C0"/>
                <w:sz w:val="36"/>
                <w:szCs w:val="36"/>
              </w:rPr>
              <w:t>Code</w:t>
            </w:r>
          </w:p>
        </w:tc>
        <w:tc>
          <w:tcPr>
            <w:tcW w:w="1842" w:type="dxa"/>
          </w:tcPr>
          <w:p w14:paraId="67CE6AC0" w14:textId="77777777" w:rsidR="00FC762F" w:rsidRPr="00DE070E" w:rsidRDefault="00FC762F" w:rsidP="00744293">
            <w:pPr>
              <w:rPr>
                <w:rFonts w:ascii="Berlin Sans FB" w:hAnsi="Berlin Sans FB"/>
                <w:sz w:val="36"/>
                <w:szCs w:val="36"/>
              </w:rPr>
            </w:pPr>
            <w:r w:rsidRPr="00DE070E">
              <w:rPr>
                <w:rFonts w:ascii="Berlin Sans FB" w:hAnsi="Berlin Sans FB"/>
                <w:sz w:val="36"/>
                <w:szCs w:val="36"/>
              </w:rPr>
              <w:t>Stands for …</w:t>
            </w:r>
          </w:p>
        </w:tc>
        <w:tc>
          <w:tcPr>
            <w:tcW w:w="5619" w:type="dxa"/>
          </w:tcPr>
          <w:p w14:paraId="74E248EC" w14:textId="77777777" w:rsidR="00FC762F" w:rsidRPr="00DE070E" w:rsidRDefault="00FC762F" w:rsidP="00744293">
            <w:pPr>
              <w:rPr>
                <w:rFonts w:ascii="Berlin Sans FB" w:hAnsi="Berlin Sans FB"/>
                <w:sz w:val="36"/>
                <w:szCs w:val="36"/>
              </w:rPr>
            </w:pPr>
            <w:r w:rsidRPr="00DE070E">
              <w:rPr>
                <w:rFonts w:ascii="Berlin Sans FB" w:hAnsi="Berlin Sans FB"/>
                <w:sz w:val="36"/>
                <w:szCs w:val="36"/>
              </w:rPr>
              <w:t>Meaning</w:t>
            </w:r>
          </w:p>
        </w:tc>
      </w:tr>
      <w:tr w:rsidR="00FC762F" w:rsidRPr="00FC762F" w14:paraId="529AB4AA" w14:textId="77777777" w:rsidTr="00744293">
        <w:tc>
          <w:tcPr>
            <w:tcW w:w="1555" w:type="dxa"/>
          </w:tcPr>
          <w:p w14:paraId="373D901B" w14:textId="77777777" w:rsidR="00FC762F" w:rsidRPr="00DE070E" w:rsidRDefault="00FC762F" w:rsidP="00744293">
            <w:pPr>
              <w:rPr>
                <w:rFonts w:ascii="Berlin Sans FB" w:hAnsi="Berlin Sans FB"/>
                <w:b/>
                <w:color w:val="0070C0"/>
                <w:sz w:val="36"/>
                <w:szCs w:val="36"/>
              </w:rPr>
            </w:pPr>
            <w:r w:rsidRPr="00DE070E">
              <w:rPr>
                <w:rFonts w:ascii="Berlin Sans FB" w:hAnsi="Berlin Sans FB"/>
                <w:b/>
                <w:color w:val="0070C0"/>
                <w:sz w:val="36"/>
                <w:szCs w:val="36"/>
              </w:rPr>
              <w:t>C</w:t>
            </w:r>
          </w:p>
        </w:tc>
        <w:tc>
          <w:tcPr>
            <w:tcW w:w="1842" w:type="dxa"/>
          </w:tcPr>
          <w:p w14:paraId="4FCE35DF" w14:textId="77777777" w:rsidR="00FC762F" w:rsidRPr="00DE070E" w:rsidRDefault="00FC762F" w:rsidP="00744293">
            <w:pPr>
              <w:rPr>
                <w:rFonts w:ascii="Berlin Sans FB" w:hAnsi="Berlin Sans FB"/>
                <w:sz w:val="36"/>
                <w:szCs w:val="36"/>
              </w:rPr>
            </w:pPr>
            <w:r w:rsidRPr="00DE070E">
              <w:rPr>
                <w:rFonts w:ascii="Berlin Sans FB" w:hAnsi="Berlin Sans FB"/>
                <w:sz w:val="36"/>
                <w:szCs w:val="36"/>
              </w:rPr>
              <w:t>Capital letters</w:t>
            </w:r>
          </w:p>
          <w:p w14:paraId="34F59297" w14:textId="77777777" w:rsidR="00FC762F" w:rsidRPr="00DE070E" w:rsidRDefault="00FC762F" w:rsidP="00744293">
            <w:pPr>
              <w:rPr>
                <w:rFonts w:ascii="Berlin Sans FB" w:hAnsi="Berlin Sans FB"/>
                <w:sz w:val="36"/>
                <w:szCs w:val="36"/>
              </w:rPr>
            </w:pPr>
          </w:p>
          <w:p w14:paraId="4C0577E2" w14:textId="77777777" w:rsidR="00FC762F" w:rsidRPr="00DE070E" w:rsidRDefault="00FC762F" w:rsidP="00744293">
            <w:pPr>
              <w:rPr>
                <w:rFonts w:ascii="Berlin Sans FB" w:hAnsi="Berlin Sans FB"/>
                <w:sz w:val="36"/>
                <w:szCs w:val="36"/>
              </w:rPr>
            </w:pPr>
            <w:r w:rsidRPr="00DE070E">
              <w:rPr>
                <w:rFonts w:ascii="Berlin Sans FB" w:hAnsi="Berlin Sans FB"/>
                <w:color w:val="FF0000"/>
                <w:sz w:val="36"/>
                <w:szCs w:val="36"/>
                <w:u w:val="single"/>
              </w:rPr>
              <w:t>T</w:t>
            </w:r>
            <w:r w:rsidRPr="00DE070E">
              <w:rPr>
                <w:rFonts w:ascii="Berlin Sans FB" w:hAnsi="Berlin Sans FB"/>
                <w:sz w:val="36"/>
                <w:szCs w:val="36"/>
              </w:rPr>
              <w:t>om</w:t>
            </w:r>
          </w:p>
          <w:p w14:paraId="08D4E874" w14:textId="77777777" w:rsidR="00FC762F" w:rsidRPr="00DE070E" w:rsidRDefault="00FC762F" w:rsidP="00744293">
            <w:pPr>
              <w:rPr>
                <w:rFonts w:ascii="Berlin Sans FB" w:hAnsi="Berlin Sans FB"/>
                <w:sz w:val="36"/>
                <w:szCs w:val="36"/>
              </w:rPr>
            </w:pPr>
            <w:r w:rsidRPr="00DE070E">
              <w:rPr>
                <w:rFonts w:ascii="Berlin Sans FB" w:hAnsi="Berlin Sans FB"/>
                <w:color w:val="FF0000"/>
                <w:sz w:val="36"/>
                <w:szCs w:val="36"/>
                <w:u w:val="single"/>
              </w:rPr>
              <w:t>N</w:t>
            </w:r>
            <w:r w:rsidRPr="00DE070E">
              <w:rPr>
                <w:rFonts w:ascii="Berlin Sans FB" w:hAnsi="Berlin Sans FB"/>
                <w:sz w:val="36"/>
                <w:szCs w:val="36"/>
              </w:rPr>
              <w:t>antwich</w:t>
            </w:r>
          </w:p>
          <w:p w14:paraId="6AE66B53" w14:textId="77777777" w:rsidR="00FC762F" w:rsidRPr="00DE070E" w:rsidRDefault="00FC762F" w:rsidP="00744293">
            <w:pPr>
              <w:rPr>
                <w:rFonts w:ascii="Berlin Sans FB" w:hAnsi="Berlin Sans FB"/>
                <w:sz w:val="36"/>
                <w:szCs w:val="36"/>
              </w:rPr>
            </w:pPr>
            <w:r w:rsidRPr="00DE070E">
              <w:rPr>
                <w:rFonts w:ascii="Berlin Sans FB" w:hAnsi="Berlin Sans FB"/>
                <w:color w:val="FF0000"/>
                <w:sz w:val="36"/>
                <w:szCs w:val="36"/>
                <w:u w:val="single"/>
              </w:rPr>
              <w:t>I</w:t>
            </w:r>
            <w:r w:rsidRPr="00DE070E">
              <w:rPr>
                <w:rFonts w:ascii="Berlin Sans FB" w:hAnsi="Berlin Sans FB"/>
                <w:sz w:val="36"/>
                <w:szCs w:val="36"/>
              </w:rPr>
              <w:t xml:space="preserve">’m </w:t>
            </w:r>
          </w:p>
        </w:tc>
        <w:tc>
          <w:tcPr>
            <w:tcW w:w="5619" w:type="dxa"/>
          </w:tcPr>
          <w:p w14:paraId="24B05068" w14:textId="77777777" w:rsidR="00FC762F" w:rsidRPr="00DE070E" w:rsidRDefault="00FC762F" w:rsidP="00744293">
            <w:pPr>
              <w:rPr>
                <w:rFonts w:ascii="Berlin Sans FB" w:hAnsi="Berlin Sans FB"/>
                <w:sz w:val="36"/>
                <w:szCs w:val="36"/>
              </w:rPr>
            </w:pPr>
            <w:r w:rsidRPr="00DE070E">
              <w:rPr>
                <w:rFonts w:ascii="Berlin Sans FB" w:hAnsi="Berlin Sans FB"/>
                <w:sz w:val="36"/>
                <w:szCs w:val="36"/>
              </w:rPr>
              <w:t xml:space="preserve">Have I used capital letters to start every sentence? </w:t>
            </w:r>
          </w:p>
          <w:p w14:paraId="1B0965FF" w14:textId="77777777" w:rsidR="00FC762F" w:rsidRPr="00DE070E" w:rsidRDefault="00FC762F" w:rsidP="00744293">
            <w:pPr>
              <w:rPr>
                <w:rFonts w:ascii="Berlin Sans FB" w:hAnsi="Berlin Sans FB"/>
                <w:sz w:val="36"/>
                <w:szCs w:val="36"/>
              </w:rPr>
            </w:pPr>
          </w:p>
        </w:tc>
      </w:tr>
      <w:tr w:rsidR="00FC762F" w:rsidRPr="00FC762F" w14:paraId="37F9E2CC" w14:textId="77777777" w:rsidTr="00744293">
        <w:tc>
          <w:tcPr>
            <w:tcW w:w="1555" w:type="dxa"/>
          </w:tcPr>
          <w:p w14:paraId="1411AD1C" w14:textId="77777777" w:rsidR="00FC762F" w:rsidRPr="00DE070E" w:rsidRDefault="00FC762F" w:rsidP="00744293">
            <w:pPr>
              <w:rPr>
                <w:rFonts w:ascii="Berlin Sans FB" w:hAnsi="Berlin Sans FB"/>
                <w:b/>
                <w:color w:val="0070C0"/>
                <w:sz w:val="36"/>
                <w:szCs w:val="36"/>
              </w:rPr>
            </w:pPr>
            <w:r w:rsidRPr="00DE070E">
              <w:rPr>
                <w:rFonts w:ascii="Berlin Sans FB" w:hAnsi="Berlin Sans FB"/>
                <w:b/>
                <w:color w:val="0070C0"/>
                <w:sz w:val="36"/>
                <w:szCs w:val="36"/>
              </w:rPr>
              <w:lastRenderedPageBreak/>
              <w:t>U</w:t>
            </w:r>
          </w:p>
        </w:tc>
        <w:tc>
          <w:tcPr>
            <w:tcW w:w="1842" w:type="dxa"/>
          </w:tcPr>
          <w:p w14:paraId="052ACC5D" w14:textId="77777777" w:rsidR="00FC762F" w:rsidRPr="00DE070E" w:rsidRDefault="00FC762F" w:rsidP="00744293">
            <w:pPr>
              <w:rPr>
                <w:rFonts w:ascii="Berlin Sans FB" w:hAnsi="Berlin Sans FB"/>
                <w:sz w:val="36"/>
                <w:szCs w:val="36"/>
              </w:rPr>
            </w:pPr>
            <w:r w:rsidRPr="00DE070E">
              <w:rPr>
                <w:rFonts w:ascii="Berlin Sans FB" w:hAnsi="Berlin Sans FB"/>
                <w:sz w:val="36"/>
                <w:szCs w:val="36"/>
              </w:rPr>
              <w:t>Understand</w:t>
            </w:r>
          </w:p>
          <w:p w14:paraId="55EEC04F" w14:textId="77777777" w:rsidR="00FC762F" w:rsidRPr="00DE070E" w:rsidRDefault="00FC762F" w:rsidP="00744293">
            <w:pPr>
              <w:rPr>
                <w:rFonts w:ascii="Berlin Sans FB" w:hAnsi="Berlin Sans FB"/>
                <w:sz w:val="36"/>
                <w:szCs w:val="36"/>
              </w:rPr>
            </w:pPr>
          </w:p>
          <w:p w14:paraId="43547D34" w14:textId="77777777" w:rsidR="00FC762F" w:rsidRPr="00DE070E" w:rsidRDefault="00FC762F" w:rsidP="00744293">
            <w:pPr>
              <w:jc w:val="center"/>
              <w:rPr>
                <w:rFonts w:ascii="Berlin Sans FB" w:hAnsi="Berlin Sans FB"/>
                <w:sz w:val="36"/>
                <w:szCs w:val="36"/>
              </w:rPr>
            </w:pPr>
            <w:r w:rsidRPr="00DE070E">
              <w:rPr>
                <w:noProof/>
                <w:sz w:val="22"/>
                <w:szCs w:val="22"/>
                <w:lang w:val="en-GB" w:eastAsia="en-GB"/>
              </w:rPr>
              <w:drawing>
                <wp:inline distT="0" distB="0" distL="0" distR="0" wp14:anchorId="00F017CF" wp14:editId="15CE1B52">
                  <wp:extent cx="716280" cy="923041"/>
                  <wp:effectExtent l="0" t="0" r="7620" b="0"/>
                  <wp:docPr id="42895733" name="Picture 42895733" descr="Confused Stickman Stock Illustrations – 134 Confused Stickma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fused Stickman Stock Illustrations – 134 Confused Stickman Stock  Illustrations, Vectors &amp;amp; Clipart - Dreams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643" cy="932529"/>
                          </a:xfrm>
                          <a:prstGeom prst="rect">
                            <a:avLst/>
                          </a:prstGeom>
                          <a:noFill/>
                          <a:ln>
                            <a:noFill/>
                          </a:ln>
                        </pic:spPr>
                      </pic:pic>
                    </a:graphicData>
                  </a:graphic>
                </wp:inline>
              </w:drawing>
            </w:r>
            <w:r w:rsidRPr="00DE070E">
              <w:rPr>
                <w:noProof/>
                <w:sz w:val="22"/>
                <w:szCs w:val="22"/>
                <w:lang w:val="en-GB" w:eastAsia="en-GB"/>
              </w:rPr>
              <mc:AlternateContent>
                <mc:Choice Requires="wps">
                  <w:drawing>
                    <wp:inline distT="0" distB="0" distL="0" distR="0" wp14:anchorId="1EFAD855" wp14:editId="1849F50F">
                      <wp:extent cx="304800" cy="304800"/>
                      <wp:effectExtent l="0" t="0" r="0" b="0"/>
                      <wp:docPr id="1094708046" name="Rectangle 1094708046" descr="Confused Stickman Stock Illustrations – 134 Confused Stickman Stock  Illustrations, Vectors &amp;amp; Clipart - Dreamsti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091D3B7" id="Rectangle 1094708046" o:spid="_x0000_s1026" alt="Confused Stickman Stock Illustrations – 134 Confused Stickman Stock  Illustrations, Vectors &amp;amp; Clipart - Dreamsti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619" w:type="dxa"/>
          </w:tcPr>
          <w:p w14:paraId="1B53F9F3" w14:textId="77777777" w:rsidR="00FC762F" w:rsidRPr="00DE070E" w:rsidRDefault="00FC762F" w:rsidP="00744293">
            <w:pPr>
              <w:rPr>
                <w:rFonts w:ascii="Berlin Sans FB" w:hAnsi="Berlin Sans FB"/>
                <w:sz w:val="36"/>
                <w:szCs w:val="36"/>
              </w:rPr>
            </w:pPr>
            <w:r w:rsidRPr="00DE070E">
              <w:rPr>
                <w:rFonts w:ascii="Berlin Sans FB" w:hAnsi="Berlin Sans FB"/>
                <w:sz w:val="36"/>
                <w:szCs w:val="36"/>
              </w:rPr>
              <w:t>Can I understand what I have written?</w:t>
            </w:r>
          </w:p>
          <w:p w14:paraId="7FA8B2BE" w14:textId="77777777" w:rsidR="00FC762F" w:rsidRPr="00DE070E" w:rsidRDefault="00FC762F" w:rsidP="00744293">
            <w:pPr>
              <w:rPr>
                <w:rFonts w:ascii="Berlin Sans FB" w:hAnsi="Berlin Sans FB"/>
                <w:sz w:val="36"/>
                <w:szCs w:val="36"/>
              </w:rPr>
            </w:pPr>
            <w:r w:rsidRPr="00DE070E">
              <w:rPr>
                <w:rFonts w:ascii="Berlin Sans FB" w:hAnsi="Berlin Sans FB"/>
                <w:sz w:val="36"/>
                <w:szCs w:val="36"/>
              </w:rPr>
              <w:t>Does my sentence make sense?</w:t>
            </w:r>
          </w:p>
          <w:p w14:paraId="05DE3091" w14:textId="77777777" w:rsidR="00FC762F" w:rsidRPr="00DE070E" w:rsidRDefault="00FC762F" w:rsidP="00744293">
            <w:pPr>
              <w:rPr>
                <w:rFonts w:ascii="Berlin Sans FB" w:hAnsi="Berlin Sans FB"/>
                <w:sz w:val="36"/>
                <w:szCs w:val="36"/>
              </w:rPr>
            </w:pPr>
          </w:p>
        </w:tc>
      </w:tr>
      <w:tr w:rsidR="00FC762F" w:rsidRPr="00FC762F" w14:paraId="13E7B0FD" w14:textId="77777777" w:rsidTr="00744293">
        <w:tc>
          <w:tcPr>
            <w:tcW w:w="1555" w:type="dxa"/>
          </w:tcPr>
          <w:p w14:paraId="087E87D3" w14:textId="77777777" w:rsidR="00FC762F" w:rsidRPr="00DE070E" w:rsidRDefault="00FC762F" w:rsidP="00744293">
            <w:pPr>
              <w:rPr>
                <w:rFonts w:ascii="Berlin Sans FB" w:hAnsi="Berlin Sans FB"/>
                <w:b/>
                <w:color w:val="0070C0"/>
                <w:sz w:val="36"/>
                <w:szCs w:val="36"/>
              </w:rPr>
            </w:pPr>
            <w:r w:rsidRPr="00DE070E">
              <w:rPr>
                <w:rFonts w:ascii="Berlin Sans FB" w:hAnsi="Berlin Sans FB"/>
                <w:b/>
                <w:color w:val="0070C0"/>
                <w:sz w:val="36"/>
                <w:szCs w:val="36"/>
              </w:rPr>
              <w:t>P</w:t>
            </w:r>
          </w:p>
        </w:tc>
        <w:tc>
          <w:tcPr>
            <w:tcW w:w="1842" w:type="dxa"/>
          </w:tcPr>
          <w:p w14:paraId="792D69B6" w14:textId="77777777" w:rsidR="00FC762F" w:rsidRPr="00DE070E" w:rsidRDefault="00FC762F" w:rsidP="00744293">
            <w:pPr>
              <w:rPr>
                <w:rFonts w:ascii="Berlin Sans FB" w:hAnsi="Berlin Sans FB"/>
                <w:sz w:val="32"/>
                <w:szCs w:val="32"/>
              </w:rPr>
            </w:pPr>
            <w:r w:rsidRPr="00DE070E">
              <w:rPr>
                <w:rFonts w:ascii="Berlin Sans FB" w:hAnsi="Berlin Sans FB"/>
                <w:sz w:val="32"/>
                <w:szCs w:val="32"/>
              </w:rPr>
              <w:t>Punctuation</w:t>
            </w:r>
          </w:p>
          <w:p w14:paraId="5E3D76EF" w14:textId="77777777" w:rsidR="00FC762F" w:rsidRPr="00DE070E" w:rsidRDefault="00FC762F" w:rsidP="00744293">
            <w:pPr>
              <w:rPr>
                <w:rFonts w:ascii="Berlin Sans FB" w:hAnsi="Berlin Sans FB"/>
                <w:sz w:val="36"/>
                <w:szCs w:val="36"/>
              </w:rPr>
            </w:pPr>
          </w:p>
          <w:p w14:paraId="77088690" w14:textId="77777777" w:rsidR="00FC762F" w:rsidRPr="00DE070E" w:rsidRDefault="00FC762F" w:rsidP="00744293">
            <w:pPr>
              <w:rPr>
                <w:rFonts w:ascii="Berlin Sans FB" w:hAnsi="Berlin Sans FB"/>
                <w:sz w:val="56"/>
                <w:szCs w:val="56"/>
              </w:rPr>
            </w:pPr>
            <w:r w:rsidRPr="00DE070E">
              <w:rPr>
                <w:rFonts w:ascii="Berlin Sans FB" w:hAnsi="Berlin Sans FB"/>
                <w:sz w:val="56"/>
                <w:szCs w:val="56"/>
              </w:rPr>
              <w:t xml:space="preserve">. ? ! ’ , </w:t>
            </w:r>
          </w:p>
        </w:tc>
        <w:tc>
          <w:tcPr>
            <w:tcW w:w="5619" w:type="dxa"/>
          </w:tcPr>
          <w:p w14:paraId="1D1F370E" w14:textId="77777777" w:rsidR="00FC762F" w:rsidRPr="00DE070E" w:rsidRDefault="00FC762F" w:rsidP="00744293">
            <w:pPr>
              <w:rPr>
                <w:rFonts w:ascii="Berlin Sans FB" w:hAnsi="Berlin Sans FB"/>
                <w:sz w:val="36"/>
                <w:szCs w:val="36"/>
              </w:rPr>
            </w:pPr>
            <w:r w:rsidRPr="00DE070E">
              <w:rPr>
                <w:rFonts w:ascii="Berlin Sans FB" w:hAnsi="Berlin Sans FB"/>
                <w:sz w:val="36"/>
                <w:szCs w:val="36"/>
              </w:rPr>
              <w:t>Have I used full stop in the correct place?</w:t>
            </w:r>
          </w:p>
          <w:p w14:paraId="518FC790" w14:textId="77777777" w:rsidR="00FC762F" w:rsidRPr="00DE070E" w:rsidRDefault="00FC762F" w:rsidP="00744293">
            <w:pPr>
              <w:rPr>
                <w:rFonts w:ascii="Berlin Sans FB" w:hAnsi="Berlin Sans FB"/>
                <w:sz w:val="36"/>
                <w:szCs w:val="36"/>
              </w:rPr>
            </w:pPr>
          </w:p>
        </w:tc>
      </w:tr>
      <w:tr w:rsidR="00FC762F" w:rsidRPr="00FC762F" w14:paraId="35A11D5C" w14:textId="77777777" w:rsidTr="00744293">
        <w:tc>
          <w:tcPr>
            <w:tcW w:w="1555" w:type="dxa"/>
          </w:tcPr>
          <w:p w14:paraId="3A7D8CF0" w14:textId="77777777" w:rsidR="00FC762F" w:rsidRPr="00DE070E" w:rsidRDefault="00FC762F" w:rsidP="00744293">
            <w:pPr>
              <w:rPr>
                <w:rFonts w:ascii="Berlin Sans FB" w:hAnsi="Berlin Sans FB"/>
                <w:b/>
                <w:color w:val="0070C0"/>
                <w:sz w:val="36"/>
                <w:szCs w:val="36"/>
              </w:rPr>
            </w:pPr>
            <w:r w:rsidRPr="00DE070E">
              <w:rPr>
                <w:rFonts w:ascii="Berlin Sans FB" w:hAnsi="Berlin Sans FB"/>
                <w:b/>
                <w:color w:val="0070C0"/>
                <w:sz w:val="36"/>
                <w:szCs w:val="36"/>
              </w:rPr>
              <w:t>Sp</w:t>
            </w:r>
          </w:p>
        </w:tc>
        <w:tc>
          <w:tcPr>
            <w:tcW w:w="1842" w:type="dxa"/>
          </w:tcPr>
          <w:p w14:paraId="7D94A169" w14:textId="77777777" w:rsidR="00FC762F" w:rsidRPr="00DE070E" w:rsidRDefault="00FC762F" w:rsidP="00744293">
            <w:pPr>
              <w:rPr>
                <w:rFonts w:ascii="Berlin Sans FB" w:hAnsi="Berlin Sans FB"/>
                <w:sz w:val="36"/>
                <w:szCs w:val="36"/>
              </w:rPr>
            </w:pPr>
            <w:r w:rsidRPr="00DE070E">
              <w:rPr>
                <w:rFonts w:ascii="Berlin Sans FB" w:hAnsi="Berlin Sans FB"/>
                <w:sz w:val="36"/>
                <w:szCs w:val="36"/>
              </w:rPr>
              <w:t>Spelling</w:t>
            </w:r>
          </w:p>
          <w:p w14:paraId="4A012B43" w14:textId="77777777" w:rsidR="00FC762F" w:rsidRPr="00DE070E" w:rsidRDefault="00FC762F" w:rsidP="00744293">
            <w:pPr>
              <w:rPr>
                <w:rFonts w:ascii="Berlin Sans FB" w:hAnsi="Berlin Sans FB"/>
                <w:sz w:val="36"/>
                <w:szCs w:val="36"/>
              </w:rPr>
            </w:pPr>
          </w:p>
          <w:p w14:paraId="29E57565" w14:textId="77777777" w:rsidR="00FC762F" w:rsidRPr="00DE070E" w:rsidRDefault="00FC762F" w:rsidP="00744293">
            <w:pPr>
              <w:jc w:val="center"/>
              <w:rPr>
                <w:rFonts w:ascii="Berlin Sans FB" w:hAnsi="Berlin Sans FB"/>
                <w:sz w:val="36"/>
                <w:szCs w:val="36"/>
              </w:rPr>
            </w:pPr>
            <w:r w:rsidRPr="00DE070E">
              <w:rPr>
                <w:noProof/>
                <w:sz w:val="22"/>
                <w:szCs w:val="22"/>
                <w:lang w:val="en-GB" w:eastAsia="en-GB"/>
              </w:rPr>
              <w:drawing>
                <wp:inline distT="0" distB="0" distL="0" distR="0" wp14:anchorId="684AF6CF" wp14:editId="1EEB47CB">
                  <wp:extent cx="792480" cy="792480"/>
                  <wp:effectExtent l="0" t="0" r="7620" b="7620"/>
                  <wp:docPr id="1" name="Picture 1" descr="Dictionary Icon | IconExperience - Professional Icons » O-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inline>
              </w:drawing>
            </w:r>
          </w:p>
        </w:tc>
        <w:tc>
          <w:tcPr>
            <w:tcW w:w="5619" w:type="dxa"/>
          </w:tcPr>
          <w:p w14:paraId="62D5652D" w14:textId="77777777" w:rsidR="00FC762F" w:rsidRPr="00DE070E" w:rsidRDefault="00FC762F" w:rsidP="00744293">
            <w:pPr>
              <w:rPr>
                <w:rFonts w:ascii="Berlin Sans FB" w:hAnsi="Berlin Sans FB"/>
                <w:sz w:val="36"/>
                <w:szCs w:val="36"/>
              </w:rPr>
            </w:pPr>
            <w:r w:rsidRPr="00DE070E">
              <w:rPr>
                <w:rFonts w:ascii="Berlin Sans FB" w:hAnsi="Berlin Sans FB"/>
                <w:sz w:val="36"/>
                <w:szCs w:val="36"/>
              </w:rPr>
              <w:t>Have I checked the spelling of tricky words?</w:t>
            </w:r>
          </w:p>
          <w:p w14:paraId="2F97661C" w14:textId="77777777" w:rsidR="00FC762F" w:rsidRPr="00DE070E" w:rsidRDefault="00FC762F" w:rsidP="00744293">
            <w:pPr>
              <w:rPr>
                <w:rFonts w:ascii="Berlin Sans FB" w:hAnsi="Berlin Sans FB"/>
                <w:sz w:val="36"/>
                <w:szCs w:val="36"/>
              </w:rPr>
            </w:pPr>
            <w:r w:rsidRPr="00DE070E">
              <w:rPr>
                <w:rFonts w:ascii="Berlin Sans FB" w:hAnsi="Berlin Sans FB"/>
                <w:sz w:val="36"/>
                <w:szCs w:val="36"/>
              </w:rPr>
              <w:t>Have I used my phonics?</w:t>
            </w:r>
          </w:p>
          <w:p w14:paraId="5E351630" w14:textId="77777777" w:rsidR="00FC762F" w:rsidRPr="00DE070E" w:rsidRDefault="00FC762F" w:rsidP="00744293">
            <w:pPr>
              <w:rPr>
                <w:rFonts w:ascii="Berlin Sans FB" w:hAnsi="Berlin Sans FB"/>
                <w:sz w:val="36"/>
                <w:szCs w:val="36"/>
              </w:rPr>
            </w:pPr>
          </w:p>
        </w:tc>
      </w:tr>
    </w:tbl>
    <w:p w14:paraId="4429EDA1" w14:textId="77777777" w:rsidR="00FC762F" w:rsidRPr="00DE070E" w:rsidRDefault="00FC762F" w:rsidP="00E0304A">
      <w:pPr>
        <w:rPr>
          <w:rFonts w:asciiTheme="majorHAnsi" w:hAnsiTheme="majorHAnsi" w:cstheme="majorHAnsi"/>
          <w:sz w:val="22"/>
          <w:szCs w:val="22"/>
        </w:rPr>
      </w:pPr>
    </w:p>
    <w:p w14:paraId="6FB088E8" w14:textId="77777777" w:rsidR="00FC762F" w:rsidRDefault="00FC762F" w:rsidP="00E0304A">
      <w:pPr>
        <w:rPr>
          <w:rFonts w:asciiTheme="majorHAnsi" w:hAnsiTheme="majorHAnsi" w:cstheme="majorHAnsi"/>
        </w:rPr>
      </w:pPr>
    </w:p>
    <w:p w14:paraId="4C7108DE" w14:textId="77777777" w:rsidR="00FC762F" w:rsidRDefault="00FC762F" w:rsidP="00E0304A">
      <w:pPr>
        <w:rPr>
          <w:rFonts w:asciiTheme="majorHAnsi" w:hAnsiTheme="majorHAnsi" w:cstheme="majorHAnsi"/>
        </w:rPr>
      </w:pPr>
    </w:p>
    <w:p w14:paraId="2D820E98" w14:textId="77777777" w:rsidR="00FC762F" w:rsidRDefault="00FC762F" w:rsidP="00E0304A">
      <w:pPr>
        <w:rPr>
          <w:rFonts w:asciiTheme="majorHAnsi" w:hAnsiTheme="majorHAnsi" w:cstheme="majorHAnsi"/>
        </w:rPr>
      </w:pPr>
    </w:p>
    <w:p w14:paraId="07BAD32A" w14:textId="77777777" w:rsidR="00FC762F" w:rsidRDefault="00FC762F" w:rsidP="00E0304A">
      <w:pPr>
        <w:rPr>
          <w:rFonts w:asciiTheme="majorHAnsi" w:hAnsiTheme="majorHAnsi" w:cstheme="majorHAnsi"/>
        </w:rPr>
      </w:pPr>
    </w:p>
    <w:p w14:paraId="598B724F" w14:textId="77777777" w:rsidR="00FC762F" w:rsidRDefault="00FC762F" w:rsidP="00E0304A">
      <w:pPr>
        <w:rPr>
          <w:rFonts w:asciiTheme="majorHAnsi" w:hAnsiTheme="majorHAnsi" w:cstheme="majorHAnsi"/>
        </w:rPr>
      </w:pPr>
    </w:p>
    <w:p w14:paraId="5AAED85F" w14:textId="77777777" w:rsidR="006C2AEF" w:rsidRDefault="006C2AEF" w:rsidP="00E0304A">
      <w:pPr>
        <w:rPr>
          <w:rFonts w:asciiTheme="majorHAnsi" w:hAnsiTheme="majorHAnsi" w:cstheme="majorHAnsi"/>
        </w:rPr>
      </w:pPr>
    </w:p>
    <w:p w14:paraId="0A21FB25" w14:textId="77777777" w:rsidR="00FC762F" w:rsidRDefault="00FC762F" w:rsidP="00E0304A">
      <w:pPr>
        <w:rPr>
          <w:rFonts w:asciiTheme="majorHAnsi" w:hAnsiTheme="majorHAnsi" w:cstheme="majorHAnsi"/>
        </w:rPr>
      </w:pPr>
    </w:p>
    <w:p w14:paraId="65E5E243" w14:textId="77777777" w:rsidR="00FC762F" w:rsidRDefault="00FC762F" w:rsidP="00E0304A">
      <w:pPr>
        <w:rPr>
          <w:rFonts w:asciiTheme="majorHAnsi" w:hAnsiTheme="majorHAnsi" w:cstheme="majorHAnsi"/>
        </w:rPr>
      </w:pPr>
    </w:p>
    <w:p w14:paraId="694C4E6E" w14:textId="77777777" w:rsidR="00FC762F" w:rsidRPr="00DE070E" w:rsidRDefault="00FC762F" w:rsidP="00FC762F">
      <w:pPr>
        <w:rPr>
          <w:rFonts w:ascii="Berlin Sans FB" w:hAnsi="Berlin Sans FB"/>
          <w:sz w:val="28"/>
          <w:szCs w:val="28"/>
        </w:rPr>
      </w:pPr>
      <w:r w:rsidRPr="00DE070E">
        <w:rPr>
          <w:rFonts w:ascii="Berlin Sans FB" w:hAnsi="Berlin Sans FB"/>
          <w:sz w:val="28"/>
          <w:szCs w:val="28"/>
        </w:rPr>
        <w:t>CUPS &amp; ARMS Editing, Redrafting and Marking -  KS2</w:t>
      </w:r>
    </w:p>
    <w:tbl>
      <w:tblPr>
        <w:tblStyle w:val="TableGrid"/>
        <w:tblW w:w="0" w:type="auto"/>
        <w:tblLook w:val="04A0" w:firstRow="1" w:lastRow="0" w:firstColumn="1" w:lastColumn="0" w:noHBand="0" w:noVBand="1"/>
      </w:tblPr>
      <w:tblGrid>
        <w:gridCol w:w="1448"/>
        <w:gridCol w:w="1802"/>
        <w:gridCol w:w="5046"/>
      </w:tblGrid>
      <w:tr w:rsidR="00FC762F" w:rsidRPr="00FC762F" w14:paraId="7ADBB5B3" w14:textId="77777777" w:rsidTr="00744293">
        <w:tc>
          <w:tcPr>
            <w:tcW w:w="1555" w:type="dxa"/>
          </w:tcPr>
          <w:p w14:paraId="2F69AE6C" w14:textId="77777777" w:rsidR="00FC762F" w:rsidRPr="00DE070E" w:rsidRDefault="00FC762F" w:rsidP="00744293">
            <w:pPr>
              <w:rPr>
                <w:rFonts w:ascii="Berlin Sans FB" w:hAnsi="Berlin Sans FB"/>
                <w:color w:val="0070C0"/>
                <w:sz w:val="28"/>
                <w:szCs w:val="28"/>
              </w:rPr>
            </w:pPr>
            <w:r w:rsidRPr="00DE070E">
              <w:rPr>
                <w:rFonts w:ascii="Berlin Sans FB" w:hAnsi="Berlin Sans FB"/>
                <w:color w:val="0070C0"/>
                <w:sz w:val="28"/>
                <w:szCs w:val="28"/>
              </w:rPr>
              <w:t>Code</w:t>
            </w:r>
          </w:p>
        </w:tc>
        <w:tc>
          <w:tcPr>
            <w:tcW w:w="1842" w:type="dxa"/>
          </w:tcPr>
          <w:p w14:paraId="0455449F"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Stands for …</w:t>
            </w:r>
          </w:p>
        </w:tc>
        <w:tc>
          <w:tcPr>
            <w:tcW w:w="5619" w:type="dxa"/>
          </w:tcPr>
          <w:p w14:paraId="56364401"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Meaning</w:t>
            </w:r>
          </w:p>
        </w:tc>
      </w:tr>
      <w:tr w:rsidR="00FC762F" w:rsidRPr="00FC762F" w14:paraId="61876E3C" w14:textId="77777777" w:rsidTr="00744293">
        <w:tc>
          <w:tcPr>
            <w:tcW w:w="1555" w:type="dxa"/>
          </w:tcPr>
          <w:p w14:paraId="59D67DFA" w14:textId="77777777" w:rsidR="00FC762F" w:rsidRPr="00DE070E" w:rsidRDefault="00FC762F" w:rsidP="00744293">
            <w:pPr>
              <w:rPr>
                <w:rFonts w:ascii="Berlin Sans FB" w:hAnsi="Berlin Sans FB"/>
                <w:b/>
                <w:color w:val="0070C0"/>
                <w:sz w:val="28"/>
                <w:szCs w:val="28"/>
              </w:rPr>
            </w:pPr>
            <w:r w:rsidRPr="00DE070E">
              <w:rPr>
                <w:rFonts w:ascii="Berlin Sans FB" w:hAnsi="Berlin Sans FB"/>
                <w:b/>
                <w:color w:val="0070C0"/>
                <w:sz w:val="28"/>
                <w:szCs w:val="28"/>
              </w:rPr>
              <w:t>C</w:t>
            </w:r>
          </w:p>
        </w:tc>
        <w:tc>
          <w:tcPr>
            <w:tcW w:w="1842" w:type="dxa"/>
          </w:tcPr>
          <w:p w14:paraId="14ABB3AB"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Capital letters</w:t>
            </w:r>
          </w:p>
          <w:p w14:paraId="1A18646A" w14:textId="77777777" w:rsidR="00FC762F" w:rsidRPr="00DE070E" w:rsidRDefault="00FC762F" w:rsidP="00744293">
            <w:pPr>
              <w:rPr>
                <w:rFonts w:ascii="Berlin Sans FB" w:hAnsi="Berlin Sans FB"/>
                <w:sz w:val="28"/>
                <w:szCs w:val="28"/>
              </w:rPr>
            </w:pPr>
          </w:p>
          <w:p w14:paraId="34D10050" w14:textId="77777777" w:rsidR="00FC762F" w:rsidRPr="00DE070E" w:rsidRDefault="00FC762F" w:rsidP="00744293">
            <w:pPr>
              <w:rPr>
                <w:rFonts w:ascii="Berlin Sans FB" w:hAnsi="Berlin Sans FB"/>
              </w:rPr>
            </w:pPr>
            <w:r w:rsidRPr="00DE070E">
              <w:rPr>
                <w:rFonts w:ascii="Berlin Sans FB" w:hAnsi="Berlin Sans FB"/>
                <w:color w:val="FF0000"/>
                <w:u w:val="single"/>
              </w:rPr>
              <w:t>T</w:t>
            </w:r>
            <w:r w:rsidRPr="00DE070E">
              <w:rPr>
                <w:rFonts w:ascii="Berlin Sans FB" w:hAnsi="Berlin Sans FB"/>
              </w:rPr>
              <w:t>om</w:t>
            </w:r>
          </w:p>
          <w:p w14:paraId="5105D3AE" w14:textId="77777777" w:rsidR="00FC762F" w:rsidRPr="00DE070E" w:rsidRDefault="00FC762F" w:rsidP="00744293">
            <w:pPr>
              <w:rPr>
                <w:rFonts w:ascii="Berlin Sans FB" w:hAnsi="Berlin Sans FB"/>
              </w:rPr>
            </w:pPr>
            <w:r w:rsidRPr="00DE070E">
              <w:rPr>
                <w:rFonts w:ascii="Berlin Sans FB" w:hAnsi="Berlin Sans FB"/>
                <w:color w:val="FF0000"/>
                <w:u w:val="single"/>
              </w:rPr>
              <w:t>N</w:t>
            </w:r>
            <w:r w:rsidRPr="00DE070E">
              <w:rPr>
                <w:rFonts w:ascii="Berlin Sans FB" w:hAnsi="Berlin Sans FB"/>
              </w:rPr>
              <w:t>antwich</w:t>
            </w:r>
          </w:p>
          <w:p w14:paraId="67969326" w14:textId="77777777" w:rsidR="00FC762F" w:rsidRPr="00DE070E" w:rsidRDefault="00FC762F" w:rsidP="00744293">
            <w:pPr>
              <w:rPr>
                <w:rFonts w:ascii="Berlin Sans FB" w:hAnsi="Berlin Sans FB"/>
                <w:sz w:val="28"/>
                <w:szCs w:val="28"/>
              </w:rPr>
            </w:pPr>
            <w:r w:rsidRPr="00DE070E">
              <w:rPr>
                <w:rFonts w:ascii="Berlin Sans FB" w:hAnsi="Berlin Sans FB"/>
                <w:color w:val="FF0000"/>
                <w:u w:val="single"/>
              </w:rPr>
              <w:t>I</w:t>
            </w:r>
            <w:r w:rsidRPr="00DE070E">
              <w:rPr>
                <w:rFonts w:ascii="Berlin Sans FB" w:hAnsi="Berlin Sans FB"/>
              </w:rPr>
              <w:t>’m</w:t>
            </w:r>
          </w:p>
        </w:tc>
        <w:tc>
          <w:tcPr>
            <w:tcW w:w="5619" w:type="dxa"/>
          </w:tcPr>
          <w:p w14:paraId="169809F3"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 xml:space="preserve">Have I used capital letters to start every sentence? </w:t>
            </w:r>
          </w:p>
          <w:p w14:paraId="61C26D64"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Have I used a capital letter for proper nouns?</w:t>
            </w:r>
          </w:p>
          <w:p w14:paraId="7AEB856B"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Have I used a capital letter in the wrong place?</w:t>
            </w:r>
          </w:p>
          <w:p w14:paraId="386A4FE2" w14:textId="77777777" w:rsidR="00FC762F" w:rsidRPr="00DE070E" w:rsidRDefault="00FC762F" w:rsidP="00744293">
            <w:pPr>
              <w:rPr>
                <w:rFonts w:ascii="Berlin Sans FB" w:hAnsi="Berlin Sans FB"/>
                <w:sz w:val="28"/>
                <w:szCs w:val="28"/>
              </w:rPr>
            </w:pPr>
          </w:p>
        </w:tc>
      </w:tr>
      <w:tr w:rsidR="00FC762F" w:rsidRPr="00FC762F" w14:paraId="1333BD0B" w14:textId="77777777" w:rsidTr="00744293">
        <w:tc>
          <w:tcPr>
            <w:tcW w:w="1555" w:type="dxa"/>
          </w:tcPr>
          <w:p w14:paraId="239CEB89" w14:textId="77777777" w:rsidR="00FC762F" w:rsidRPr="00DE070E" w:rsidRDefault="00FC762F" w:rsidP="00744293">
            <w:pPr>
              <w:rPr>
                <w:rFonts w:ascii="Berlin Sans FB" w:hAnsi="Berlin Sans FB"/>
                <w:b/>
                <w:color w:val="0070C0"/>
                <w:sz w:val="28"/>
                <w:szCs w:val="28"/>
              </w:rPr>
            </w:pPr>
            <w:r w:rsidRPr="00DE070E">
              <w:rPr>
                <w:rFonts w:ascii="Berlin Sans FB" w:hAnsi="Berlin Sans FB"/>
                <w:b/>
                <w:color w:val="0070C0"/>
                <w:sz w:val="28"/>
                <w:szCs w:val="28"/>
              </w:rPr>
              <w:t>U</w:t>
            </w:r>
          </w:p>
        </w:tc>
        <w:tc>
          <w:tcPr>
            <w:tcW w:w="1842" w:type="dxa"/>
          </w:tcPr>
          <w:p w14:paraId="5604A449"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Understand</w:t>
            </w:r>
          </w:p>
          <w:p w14:paraId="0B1F633C" w14:textId="77777777" w:rsidR="00FC762F" w:rsidRPr="00DE070E" w:rsidRDefault="00FC762F" w:rsidP="00744293">
            <w:pPr>
              <w:jc w:val="center"/>
              <w:rPr>
                <w:rFonts w:ascii="Berlin Sans FB" w:hAnsi="Berlin Sans FB"/>
                <w:sz w:val="28"/>
                <w:szCs w:val="28"/>
              </w:rPr>
            </w:pPr>
            <w:r w:rsidRPr="00DE070E">
              <w:rPr>
                <w:noProof/>
                <w:sz w:val="22"/>
                <w:szCs w:val="22"/>
                <w:lang w:val="en-GB" w:eastAsia="en-GB"/>
              </w:rPr>
              <w:drawing>
                <wp:inline distT="0" distB="0" distL="0" distR="0" wp14:anchorId="191A5D34" wp14:editId="23766544">
                  <wp:extent cx="472440" cy="608814"/>
                  <wp:effectExtent l="0" t="0" r="3810" b="1270"/>
                  <wp:docPr id="19364396" name="Picture 19364396" descr="Confused Stickman Stock Illustrations – 134 Confused Stickman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2440" cy="608814"/>
                          </a:xfrm>
                          <a:prstGeom prst="rect">
                            <a:avLst/>
                          </a:prstGeom>
                        </pic:spPr>
                      </pic:pic>
                    </a:graphicData>
                  </a:graphic>
                </wp:inline>
              </w:drawing>
            </w:r>
          </w:p>
        </w:tc>
        <w:tc>
          <w:tcPr>
            <w:tcW w:w="5619" w:type="dxa"/>
          </w:tcPr>
          <w:p w14:paraId="4E2E98B0"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Can I understand what I have written?</w:t>
            </w:r>
          </w:p>
          <w:p w14:paraId="6CA47200"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Does my sentence make sense?</w:t>
            </w:r>
          </w:p>
          <w:p w14:paraId="7BB65093"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Is it clear to the reader what is going on?</w:t>
            </w:r>
          </w:p>
          <w:p w14:paraId="1C3E0ADF" w14:textId="77777777" w:rsidR="00FC762F" w:rsidRPr="00DE070E" w:rsidRDefault="00FC762F" w:rsidP="00744293">
            <w:pPr>
              <w:rPr>
                <w:rFonts w:ascii="Berlin Sans FB" w:hAnsi="Berlin Sans FB"/>
                <w:sz w:val="28"/>
                <w:szCs w:val="28"/>
              </w:rPr>
            </w:pPr>
          </w:p>
        </w:tc>
      </w:tr>
      <w:tr w:rsidR="00FC762F" w:rsidRPr="00FC762F" w14:paraId="177CDD5A" w14:textId="77777777" w:rsidTr="00744293">
        <w:tc>
          <w:tcPr>
            <w:tcW w:w="1555" w:type="dxa"/>
          </w:tcPr>
          <w:p w14:paraId="42E81308" w14:textId="77777777" w:rsidR="00FC762F" w:rsidRPr="00DE070E" w:rsidRDefault="00FC762F" w:rsidP="00744293">
            <w:pPr>
              <w:rPr>
                <w:rFonts w:ascii="Berlin Sans FB" w:hAnsi="Berlin Sans FB"/>
                <w:b/>
                <w:color w:val="0070C0"/>
                <w:sz w:val="28"/>
                <w:szCs w:val="28"/>
              </w:rPr>
            </w:pPr>
            <w:r w:rsidRPr="00DE070E">
              <w:rPr>
                <w:rFonts w:ascii="Berlin Sans FB" w:hAnsi="Berlin Sans FB"/>
                <w:b/>
                <w:color w:val="0070C0"/>
                <w:sz w:val="28"/>
                <w:szCs w:val="28"/>
              </w:rPr>
              <w:t>P</w:t>
            </w:r>
          </w:p>
        </w:tc>
        <w:tc>
          <w:tcPr>
            <w:tcW w:w="1842" w:type="dxa"/>
          </w:tcPr>
          <w:p w14:paraId="5C2EF10C" w14:textId="77777777" w:rsidR="00FC762F" w:rsidRPr="00DE070E" w:rsidRDefault="00FC762F" w:rsidP="00744293">
            <w:pPr>
              <w:rPr>
                <w:rFonts w:ascii="Berlin Sans FB" w:hAnsi="Berlin Sans FB"/>
              </w:rPr>
            </w:pPr>
            <w:r w:rsidRPr="00DE070E">
              <w:rPr>
                <w:rFonts w:ascii="Berlin Sans FB" w:hAnsi="Berlin Sans FB"/>
              </w:rPr>
              <w:t>Punctuation</w:t>
            </w:r>
          </w:p>
          <w:p w14:paraId="0FE23CB8" w14:textId="77777777" w:rsidR="00FC762F" w:rsidRPr="00DE070E" w:rsidRDefault="00FC762F" w:rsidP="00744293">
            <w:pPr>
              <w:jc w:val="center"/>
              <w:rPr>
                <w:rFonts w:ascii="Berlin Sans FB" w:hAnsi="Berlin Sans FB"/>
                <w:sz w:val="40"/>
                <w:szCs w:val="40"/>
              </w:rPr>
            </w:pPr>
            <w:r w:rsidRPr="00DE070E">
              <w:rPr>
                <w:rFonts w:ascii="Berlin Sans FB" w:hAnsi="Berlin Sans FB"/>
                <w:sz w:val="40"/>
                <w:szCs w:val="40"/>
              </w:rPr>
              <w:t>. ? ! ’ , “ ” : ; ( )</w:t>
            </w:r>
          </w:p>
        </w:tc>
        <w:tc>
          <w:tcPr>
            <w:tcW w:w="5619" w:type="dxa"/>
          </w:tcPr>
          <w:p w14:paraId="75400CC6"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Have I used full stops, question marks, exclamation marks, apostrophes, commas and other punctuation in the correct place?</w:t>
            </w:r>
          </w:p>
          <w:p w14:paraId="3536EF08" w14:textId="77777777" w:rsidR="00FC762F" w:rsidRPr="00DE070E" w:rsidRDefault="00FC762F" w:rsidP="00744293">
            <w:pPr>
              <w:rPr>
                <w:rFonts w:ascii="Berlin Sans FB" w:hAnsi="Berlin Sans FB"/>
                <w:sz w:val="28"/>
                <w:szCs w:val="28"/>
              </w:rPr>
            </w:pPr>
          </w:p>
        </w:tc>
      </w:tr>
      <w:tr w:rsidR="00FC762F" w:rsidRPr="00FC762F" w14:paraId="64CA9B46" w14:textId="77777777" w:rsidTr="00744293">
        <w:tc>
          <w:tcPr>
            <w:tcW w:w="1555" w:type="dxa"/>
          </w:tcPr>
          <w:p w14:paraId="2C447833" w14:textId="77777777" w:rsidR="00FC762F" w:rsidRPr="00DE070E" w:rsidRDefault="00FC762F" w:rsidP="00744293">
            <w:pPr>
              <w:rPr>
                <w:rFonts w:ascii="Berlin Sans FB" w:hAnsi="Berlin Sans FB"/>
                <w:b/>
                <w:color w:val="0070C0"/>
                <w:sz w:val="28"/>
                <w:szCs w:val="28"/>
              </w:rPr>
            </w:pPr>
            <w:r w:rsidRPr="00DE070E">
              <w:rPr>
                <w:rFonts w:ascii="Berlin Sans FB" w:hAnsi="Berlin Sans FB"/>
                <w:b/>
                <w:color w:val="0070C0"/>
                <w:sz w:val="28"/>
                <w:szCs w:val="28"/>
              </w:rPr>
              <w:lastRenderedPageBreak/>
              <w:t>Sp</w:t>
            </w:r>
          </w:p>
        </w:tc>
        <w:tc>
          <w:tcPr>
            <w:tcW w:w="1842" w:type="dxa"/>
          </w:tcPr>
          <w:p w14:paraId="59C40056"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Spelling</w:t>
            </w:r>
          </w:p>
          <w:p w14:paraId="4F4DCBD7" w14:textId="77777777" w:rsidR="00FC762F" w:rsidRPr="00DE070E" w:rsidRDefault="00FC762F" w:rsidP="00744293">
            <w:pPr>
              <w:jc w:val="center"/>
              <w:rPr>
                <w:rFonts w:ascii="Berlin Sans FB" w:hAnsi="Berlin Sans FB"/>
                <w:sz w:val="28"/>
                <w:szCs w:val="28"/>
              </w:rPr>
            </w:pPr>
            <w:r w:rsidRPr="00DE070E">
              <w:rPr>
                <w:noProof/>
                <w:sz w:val="22"/>
                <w:szCs w:val="22"/>
                <w:lang w:val="en-GB" w:eastAsia="en-GB"/>
              </w:rPr>
              <w:drawing>
                <wp:inline distT="0" distB="0" distL="0" distR="0" wp14:anchorId="10179F39" wp14:editId="7544060D">
                  <wp:extent cx="792480" cy="792480"/>
                  <wp:effectExtent l="0" t="0" r="7620" b="7620"/>
                  <wp:docPr id="586196470" name="Picture 586196470" descr="Dictionary Icon | IconExperience - Professional Icons » O-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inline>
              </w:drawing>
            </w:r>
          </w:p>
        </w:tc>
        <w:tc>
          <w:tcPr>
            <w:tcW w:w="5619" w:type="dxa"/>
          </w:tcPr>
          <w:p w14:paraId="7691E6D2"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Have I checked the spelling of tricky words with a dictionary or word mat?</w:t>
            </w:r>
          </w:p>
          <w:p w14:paraId="5650FFD2"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Have I used my spelling log to check that I haven’t misspelt words from my writing again?</w:t>
            </w:r>
          </w:p>
          <w:p w14:paraId="7C730D1A" w14:textId="77777777" w:rsidR="00FC762F" w:rsidRPr="00DE070E" w:rsidRDefault="00FC762F" w:rsidP="00744293">
            <w:pPr>
              <w:rPr>
                <w:rFonts w:ascii="Berlin Sans FB" w:hAnsi="Berlin Sans FB"/>
                <w:sz w:val="28"/>
                <w:szCs w:val="28"/>
              </w:rPr>
            </w:pPr>
          </w:p>
        </w:tc>
      </w:tr>
      <w:tr w:rsidR="00FC762F" w:rsidRPr="00FC762F" w14:paraId="46E82552" w14:textId="77777777" w:rsidTr="00744293">
        <w:tc>
          <w:tcPr>
            <w:tcW w:w="1555" w:type="dxa"/>
          </w:tcPr>
          <w:p w14:paraId="4BB3BDF2" w14:textId="77777777" w:rsidR="00FC762F" w:rsidRPr="00DE070E" w:rsidRDefault="00FC762F" w:rsidP="00744293">
            <w:pPr>
              <w:rPr>
                <w:rFonts w:ascii="Berlin Sans FB" w:hAnsi="Berlin Sans FB"/>
                <w:b/>
                <w:color w:val="0070C0"/>
                <w:sz w:val="28"/>
                <w:szCs w:val="28"/>
              </w:rPr>
            </w:pPr>
            <w:r w:rsidRPr="00DE070E">
              <w:rPr>
                <w:rFonts w:ascii="Berlin Sans FB" w:hAnsi="Berlin Sans FB"/>
                <w:b/>
                <w:color w:val="0070C0"/>
                <w:sz w:val="28"/>
                <w:szCs w:val="28"/>
              </w:rPr>
              <w:t>A</w:t>
            </w:r>
          </w:p>
        </w:tc>
        <w:tc>
          <w:tcPr>
            <w:tcW w:w="1842" w:type="dxa"/>
          </w:tcPr>
          <w:p w14:paraId="498ACDDF"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Add</w:t>
            </w:r>
          </w:p>
          <w:p w14:paraId="6D08BF7F" w14:textId="77777777" w:rsidR="00FC762F" w:rsidRPr="00DE070E" w:rsidRDefault="00FC762F" w:rsidP="00744293">
            <w:pPr>
              <w:rPr>
                <w:rFonts w:ascii="Berlin Sans FB" w:hAnsi="Berlin Sans FB"/>
                <w:sz w:val="44"/>
                <w:szCs w:val="44"/>
              </w:rPr>
            </w:pPr>
            <w:r w:rsidRPr="00DE070E">
              <w:rPr>
                <w:rFonts w:ascii="Berlin Sans FB" w:hAnsi="Berlin Sans FB"/>
                <w:sz w:val="44"/>
                <w:szCs w:val="44"/>
              </w:rPr>
              <w:t>+</w:t>
            </w:r>
          </w:p>
        </w:tc>
        <w:tc>
          <w:tcPr>
            <w:tcW w:w="5619" w:type="dxa"/>
          </w:tcPr>
          <w:p w14:paraId="03A76307"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Could I add a word or phrase to this sentence to improve it?</w:t>
            </w:r>
          </w:p>
          <w:p w14:paraId="478EA8A2"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Could I add a better opener?</w:t>
            </w:r>
          </w:p>
        </w:tc>
      </w:tr>
      <w:tr w:rsidR="00FC762F" w:rsidRPr="00FC762F" w14:paraId="46DE0A94" w14:textId="77777777" w:rsidTr="00744293">
        <w:tc>
          <w:tcPr>
            <w:tcW w:w="1555" w:type="dxa"/>
          </w:tcPr>
          <w:p w14:paraId="52EC85CB" w14:textId="77777777" w:rsidR="00FC762F" w:rsidRPr="00DE070E" w:rsidRDefault="00FC762F" w:rsidP="00744293">
            <w:pPr>
              <w:rPr>
                <w:rFonts w:ascii="Berlin Sans FB" w:hAnsi="Berlin Sans FB"/>
                <w:b/>
                <w:color w:val="0070C0"/>
                <w:sz w:val="28"/>
                <w:szCs w:val="28"/>
              </w:rPr>
            </w:pPr>
            <w:r w:rsidRPr="00DE070E">
              <w:rPr>
                <w:rFonts w:ascii="Berlin Sans FB" w:hAnsi="Berlin Sans FB"/>
                <w:b/>
                <w:color w:val="0070C0"/>
                <w:sz w:val="28"/>
                <w:szCs w:val="28"/>
              </w:rPr>
              <w:t>R</w:t>
            </w:r>
          </w:p>
        </w:tc>
        <w:tc>
          <w:tcPr>
            <w:tcW w:w="1842" w:type="dxa"/>
          </w:tcPr>
          <w:p w14:paraId="56D58FC4"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Remove</w:t>
            </w:r>
          </w:p>
          <w:p w14:paraId="59F935EE" w14:textId="77777777" w:rsidR="00FC762F" w:rsidRPr="00DE070E" w:rsidRDefault="00FC762F" w:rsidP="00744293">
            <w:pPr>
              <w:jc w:val="center"/>
              <w:rPr>
                <w:rFonts w:ascii="Berlin Sans FB" w:hAnsi="Berlin Sans FB"/>
                <w:sz w:val="28"/>
                <w:szCs w:val="28"/>
              </w:rPr>
            </w:pPr>
            <w:r w:rsidRPr="00DE070E">
              <w:rPr>
                <w:noProof/>
                <w:sz w:val="22"/>
                <w:szCs w:val="22"/>
                <w:lang w:val="en-GB" w:eastAsia="en-GB"/>
              </w:rPr>
              <w:drawing>
                <wp:inline distT="0" distB="0" distL="0" distR="0" wp14:anchorId="4DA91157" wp14:editId="6A0B10BE">
                  <wp:extent cx="571500" cy="617220"/>
                  <wp:effectExtent l="0" t="0" r="0" b="0"/>
                  <wp:docPr id="1141411999" name="Picture 1141411999" descr="Cartoon metal garbage bin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rtoon metal garbage bin Royalty Free Vector Imag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404" t="6688" r="9264" b="15924"/>
                          <a:stretch/>
                        </pic:blipFill>
                        <pic:spPr bwMode="auto">
                          <a:xfrm>
                            <a:off x="0" y="0"/>
                            <a:ext cx="575950" cy="62202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19" w:type="dxa"/>
          </w:tcPr>
          <w:p w14:paraId="4896E299"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Could I remove a word, phrase or sentence that doesn’t work well here?</w:t>
            </w:r>
          </w:p>
          <w:p w14:paraId="5F7FDA14" w14:textId="77777777" w:rsidR="00FC762F" w:rsidRPr="00DE070E" w:rsidRDefault="00FC762F" w:rsidP="00744293">
            <w:pPr>
              <w:rPr>
                <w:rFonts w:ascii="Berlin Sans FB" w:hAnsi="Berlin Sans FB"/>
                <w:sz w:val="28"/>
                <w:szCs w:val="28"/>
              </w:rPr>
            </w:pPr>
          </w:p>
        </w:tc>
      </w:tr>
      <w:tr w:rsidR="00FC762F" w:rsidRPr="00FC762F" w14:paraId="6BFDCCCC" w14:textId="77777777" w:rsidTr="00744293">
        <w:tc>
          <w:tcPr>
            <w:tcW w:w="1555" w:type="dxa"/>
          </w:tcPr>
          <w:p w14:paraId="4F48BD63" w14:textId="77777777" w:rsidR="00FC762F" w:rsidRPr="00DE070E" w:rsidRDefault="00FC762F" w:rsidP="00744293">
            <w:pPr>
              <w:rPr>
                <w:rFonts w:ascii="Berlin Sans FB" w:hAnsi="Berlin Sans FB"/>
                <w:b/>
                <w:color w:val="0070C0"/>
                <w:sz w:val="28"/>
                <w:szCs w:val="28"/>
              </w:rPr>
            </w:pPr>
            <w:r w:rsidRPr="00DE070E">
              <w:rPr>
                <w:rFonts w:ascii="Berlin Sans FB" w:hAnsi="Berlin Sans FB"/>
                <w:b/>
                <w:color w:val="0070C0"/>
                <w:sz w:val="28"/>
                <w:szCs w:val="28"/>
              </w:rPr>
              <w:t>M</w:t>
            </w:r>
          </w:p>
        </w:tc>
        <w:tc>
          <w:tcPr>
            <w:tcW w:w="1842" w:type="dxa"/>
          </w:tcPr>
          <w:p w14:paraId="34964ED7"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Move</w:t>
            </w:r>
          </w:p>
          <w:p w14:paraId="055B59B6" w14:textId="77777777" w:rsidR="00FC762F" w:rsidRPr="00DE070E" w:rsidRDefault="00FC762F" w:rsidP="00744293">
            <w:pPr>
              <w:jc w:val="center"/>
              <w:rPr>
                <w:rFonts w:ascii="Berlin Sans FB" w:hAnsi="Berlin Sans FB"/>
                <w:sz w:val="28"/>
                <w:szCs w:val="28"/>
              </w:rPr>
            </w:pPr>
            <w:r w:rsidRPr="00DE070E">
              <w:rPr>
                <w:noProof/>
                <w:sz w:val="22"/>
                <w:szCs w:val="22"/>
                <w:lang w:val="en-GB" w:eastAsia="en-GB"/>
              </w:rPr>
              <w:drawing>
                <wp:inline distT="0" distB="0" distL="0" distR="0" wp14:anchorId="458E3692" wp14:editId="7BD047F1">
                  <wp:extent cx="601980" cy="543560"/>
                  <wp:effectExtent l="0" t="0" r="7620" b="8890"/>
                  <wp:docPr id="8" name="Picture 8" descr="Arrow, Arrows, Curved Arrow, Direction, Move, Point, Refresh Icon - White  Curved Arrow PNG – Stunning free transparent png clipart imag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1980" cy="543560"/>
                          </a:xfrm>
                          <a:prstGeom prst="rect">
                            <a:avLst/>
                          </a:prstGeom>
                        </pic:spPr>
                      </pic:pic>
                    </a:graphicData>
                  </a:graphic>
                </wp:inline>
              </w:drawing>
            </w:r>
          </w:p>
        </w:tc>
        <w:tc>
          <w:tcPr>
            <w:tcW w:w="5619" w:type="dxa"/>
          </w:tcPr>
          <w:p w14:paraId="1C8D5929"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Could I move a word, phrase, sentence or paragraph so that it works better?</w:t>
            </w:r>
          </w:p>
          <w:p w14:paraId="75A23CA7" w14:textId="77777777" w:rsidR="00FC762F" w:rsidRPr="00DE070E" w:rsidRDefault="00FC762F" w:rsidP="00744293">
            <w:pPr>
              <w:rPr>
                <w:rFonts w:ascii="Berlin Sans FB" w:hAnsi="Berlin Sans FB"/>
                <w:sz w:val="28"/>
                <w:szCs w:val="28"/>
              </w:rPr>
            </w:pPr>
          </w:p>
        </w:tc>
      </w:tr>
      <w:tr w:rsidR="00FC762F" w:rsidRPr="00FC762F" w14:paraId="5C6B3D45" w14:textId="77777777" w:rsidTr="00744293">
        <w:tc>
          <w:tcPr>
            <w:tcW w:w="1555" w:type="dxa"/>
          </w:tcPr>
          <w:p w14:paraId="02A6B150" w14:textId="77777777" w:rsidR="00FC762F" w:rsidRPr="00DE070E" w:rsidRDefault="00FC762F" w:rsidP="00744293">
            <w:pPr>
              <w:rPr>
                <w:rFonts w:ascii="Berlin Sans FB" w:hAnsi="Berlin Sans FB"/>
                <w:b/>
                <w:color w:val="0070C0"/>
                <w:sz w:val="28"/>
                <w:szCs w:val="28"/>
              </w:rPr>
            </w:pPr>
            <w:r w:rsidRPr="00DE070E">
              <w:rPr>
                <w:rFonts w:ascii="Berlin Sans FB" w:hAnsi="Berlin Sans FB"/>
                <w:b/>
                <w:color w:val="0070C0"/>
                <w:sz w:val="28"/>
                <w:szCs w:val="28"/>
              </w:rPr>
              <w:t>S</w:t>
            </w:r>
          </w:p>
        </w:tc>
        <w:tc>
          <w:tcPr>
            <w:tcW w:w="1842" w:type="dxa"/>
          </w:tcPr>
          <w:p w14:paraId="4FECFFA3"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Swap</w:t>
            </w:r>
          </w:p>
          <w:p w14:paraId="5217E52F" w14:textId="77777777" w:rsidR="00FC762F" w:rsidRPr="00DE070E" w:rsidRDefault="00FC762F" w:rsidP="00744293">
            <w:pPr>
              <w:jc w:val="center"/>
              <w:rPr>
                <w:rFonts w:ascii="Berlin Sans FB" w:hAnsi="Berlin Sans FB"/>
                <w:sz w:val="28"/>
                <w:szCs w:val="28"/>
              </w:rPr>
            </w:pPr>
            <w:r w:rsidRPr="00DE070E">
              <w:rPr>
                <w:noProof/>
                <w:sz w:val="22"/>
                <w:szCs w:val="22"/>
                <w:lang w:val="en-GB" w:eastAsia="en-GB"/>
              </w:rPr>
              <w:drawing>
                <wp:inline distT="0" distB="0" distL="0" distR="0" wp14:anchorId="0064DEA4" wp14:editId="38BDF73F">
                  <wp:extent cx="571500" cy="571500"/>
                  <wp:effectExtent l="0" t="0" r="0" b="0"/>
                  <wp:docPr id="9" name="Picture 9" descr="Swap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c>
        <w:tc>
          <w:tcPr>
            <w:tcW w:w="5619" w:type="dxa"/>
          </w:tcPr>
          <w:p w14:paraId="79C02C2A" w14:textId="77777777" w:rsidR="00FC762F" w:rsidRPr="00DE070E" w:rsidRDefault="00FC762F" w:rsidP="00744293">
            <w:pPr>
              <w:rPr>
                <w:rFonts w:ascii="Berlin Sans FB" w:hAnsi="Berlin Sans FB"/>
                <w:sz w:val="28"/>
                <w:szCs w:val="28"/>
              </w:rPr>
            </w:pPr>
            <w:r w:rsidRPr="00DE070E">
              <w:rPr>
                <w:rFonts w:ascii="Berlin Sans FB" w:hAnsi="Berlin Sans FB"/>
                <w:sz w:val="28"/>
                <w:szCs w:val="28"/>
              </w:rPr>
              <w:t>Could I swap a word or phrase to improve this sentence? Have I used a thesaurus or word mat to find a more effective word?</w:t>
            </w:r>
          </w:p>
        </w:tc>
      </w:tr>
    </w:tbl>
    <w:p w14:paraId="2B7ABEC4" w14:textId="77777777" w:rsidR="00EB49B1" w:rsidRPr="00027D60" w:rsidRDefault="00EB49B1" w:rsidP="006F5D87">
      <w:pPr>
        <w:jc w:val="center"/>
        <w:rPr>
          <w:rFonts w:asciiTheme="majorHAnsi" w:hAnsiTheme="majorHAnsi" w:cstheme="majorHAnsi"/>
        </w:rPr>
      </w:pPr>
    </w:p>
    <w:p w14:paraId="1EF5390D" w14:textId="77777777" w:rsidR="00027D60" w:rsidRDefault="00027D60" w:rsidP="006F5D87">
      <w:pPr>
        <w:jc w:val="center"/>
        <w:rPr>
          <w:rFonts w:asciiTheme="majorHAnsi" w:hAnsiTheme="majorHAnsi" w:cstheme="majorHAnsi"/>
        </w:rPr>
      </w:pPr>
    </w:p>
    <w:p w14:paraId="409A6504" w14:textId="77777777" w:rsidR="00027D60" w:rsidRDefault="00027D60" w:rsidP="006F5D87">
      <w:pPr>
        <w:jc w:val="center"/>
        <w:rPr>
          <w:rFonts w:asciiTheme="majorHAnsi" w:hAnsiTheme="majorHAnsi" w:cstheme="majorHAnsi"/>
        </w:rPr>
      </w:pPr>
    </w:p>
    <w:p w14:paraId="7E221441" w14:textId="77777777" w:rsidR="00027D60" w:rsidRDefault="00027D60" w:rsidP="006F5D87">
      <w:pPr>
        <w:jc w:val="center"/>
        <w:rPr>
          <w:rFonts w:asciiTheme="majorHAnsi" w:hAnsiTheme="majorHAnsi" w:cstheme="majorHAnsi"/>
        </w:rPr>
      </w:pPr>
    </w:p>
    <w:p w14:paraId="7C6FFE97" w14:textId="77777777" w:rsidR="00027D60" w:rsidRDefault="00027D60" w:rsidP="006F5D87">
      <w:pPr>
        <w:jc w:val="center"/>
        <w:rPr>
          <w:rFonts w:asciiTheme="majorHAnsi" w:hAnsiTheme="majorHAnsi" w:cstheme="majorHAnsi"/>
        </w:rPr>
      </w:pPr>
    </w:p>
    <w:p w14:paraId="6F86E628" w14:textId="77777777" w:rsidR="00027D60" w:rsidRDefault="00027D60" w:rsidP="006F5D87">
      <w:pPr>
        <w:jc w:val="center"/>
        <w:rPr>
          <w:rFonts w:asciiTheme="majorHAnsi" w:hAnsiTheme="majorHAnsi" w:cstheme="majorHAnsi"/>
        </w:rPr>
      </w:pPr>
    </w:p>
    <w:p w14:paraId="25387DC0" w14:textId="77777777" w:rsidR="00027D60" w:rsidRDefault="00027D60" w:rsidP="006F5D87">
      <w:pPr>
        <w:jc w:val="center"/>
        <w:rPr>
          <w:rFonts w:asciiTheme="majorHAnsi" w:hAnsiTheme="majorHAnsi" w:cstheme="majorHAnsi"/>
        </w:rPr>
      </w:pPr>
    </w:p>
    <w:p w14:paraId="6256C94D" w14:textId="77777777" w:rsidR="00A93485" w:rsidRDefault="00A93485" w:rsidP="006F5D87">
      <w:pPr>
        <w:jc w:val="center"/>
        <w:rPr>
          <w:rFonts w:asciiTheme="majorHAnsi" w:hAnsiTheme="majorHAnsi" w:cstheme="majorHAnsi"/>
        </w:rPr>
      </w:pPr>
    </w:p>
    <w:p w14:paraId="30E78A41" w14:textId="77777777" w:rsidR="00A93485" w:rsidRDefault="00A93485" w:rsidP="006F5D87">
      <w:pPr>
        <w:jc w:val="center"/>
        <w:rPr>
          <w:rFonts w:asciiTheme="majorHAnsi" w:hAnsiTheme="majorHAnsi" w:cstheme="majorHAnsi"/>
        </w:rPr>
      </w:pPr>
    </w:p>
    <w:p w14:paraId="659CBB4C" w14:textId="77777777" w:rsidR="00A93485" w:rsidRDefault="00A93485" w:rsidP="006F5D87">
      <w:pPr>
        <w:jc w:val="center"/>
        <w:rPr>
          <w:rFonts w:asciiTheme="majorHAnsi" w:hAnsiTheme="majorHAnsi" w:cstheme="majorHAnsi"/>
        </w:rPr>
      </w:pPr>
    </w:p>
    <w:p w14:paraId="033CF3EA" w14:textId="77777777" w:rsidR="00027D60" w:rsidRDefault="00027D60" w:rsidP="006F5D87">
      <w:pPr>
        <w:jc w:val="center"/>
        <w:rPr>
          <w:rFonts w:asciiTheme="majorHAnsi" w:hAnsiTheme="majorHAnsi" w:cstheme="majorHAnsi"/>
        </w:rPr>
      </w:pPr>
    </w:p>
    <w:p w14:paraId="5465FE38" w14:textId="77777777" w:rsidR="00027D60" w:rsidRDefault="00027D60" w:rsidP="006F5D87">
      <w:pPr>
        <w:jc w:val="center"/>
        <w:rPr>
          <w:rFonts w:asciiTheme="majorHAnsi" w:hAnsiTheme="majorHAnsi" w:cstheme="majorHAnsi"/>
        </w:rPr>
      </w:pPr>
    </w:p>
    <w:p w14:paraId="67D69C9C" w14:textId="77777777" w:rsidR="006F5D87" w:rsidRPr="00027D60" w:rsidRDefault="006F5D87" w:rsidP="006F5D87">
      <w:pPr>
        <w:jc w:val="center"/>
        <w:rPr>
          <w:rFonts w:asciiTheme="majorHAnsi" w:hAnsiTheme="majorHAnsi" w:cstheme="majorHAnsi"/>
        </w:rPr>
      </w:pPr>
      <w:r w:rsidRPr="00027D60">
        <w:rPr>
          <w:rFonts w:asciiTheme="majorHAnsi" w:hAnsiTheme="majorHAnsi" w:cstheme="majorHAnsi"/>
        </w:rPr>
        <w:t>Whole Class Feedback Sheet</w:t>
      </w:r>
    </w:p>
    <w:p w14:paraId="2F42FD97" w14:textId="77777777" w:rsidR="00EB49B1" w:rsidRPr="00027D60" w:rsidRDefault="00EB49B1" w:rsidP="006F5D87">
      <w:pPr>
        <w:jc w:val="center"/>
        <w:rPr>
          <w:rFonts w:asciiTheme="majorHAnsi" w:hAnsiTheme="majorHAnsi" w:cstheme="majorHAnsi"/>
        </w:rPr>
      </w:pPr>
    </w:p>
    <w:tbl>
      <w:tblPr>
        <w:tblStyle w:val="TableGrid"/>
        <w:tblW w:w="9226" w:type="dxa"/>
        <w:tblLook w:val="04A0" w:firstRow="1" w:lastRow="0" w:firstColumn="1" w:lastColumn="0" w:noHBand="0" w:noVBand="1"/>
      </w:tblPr>
      <w:tblGrid>
        <w:gridCol w:w="4612"/>
        <w:gridCol w:w="4614"/>
      </w:tblGrid>
      <w:tr w:rsidR="006F5D87" w:rsidRPr="00027D60" w14:paraId="5DA55EF8" w14:textId="77777777" w:rsidTr="006F5D87">
        <w:trPr>
          <w:trHeight w:val="3938"/>
        </w:trPr>
        <w:tc>
          <w:tcPr>
            <w:tcW w:w="4612" w:type="dxa"/>
          </w:tcPr>
          <w:p w14:paraId="3807596E" w14:textId="66A58C47" w:rsidR="006F5D87" w:rsidRPr="00027D60" w:rsidRDefault="00A93485" w:rsidP="000C6FC3">
            <w:pPr>
              <w:jc w:val="center"/>
              <w:rPr>
                <w:rFonts w:asciiTheme="majorHAnsi" w:hAnsiTheme="majorHAnsi" w:cstheme="majorHAnsi"/>
              </w:rPr>
            </w:pPr>
            <w:r>
              <w:rPr>
                <w:rFonts w:asciiTheme="majorHAnsi" w:hAnsiTheme="majorHAnsi" w:cstheme="majorHAnsi"/>
                <w:noProof/>
                <w:lang w:val="en-GB" w:eastAsia="en-GB"/>
              </w:rPr>
              <w:lastRenderedPageBreak/>
              <w:t>Work to praise and share</w:t>
            </w:r>
            <w:r w:rsidR="006F5D87" w:rsidRPr="00027D60">
              <w:rPr>
                <w:rFonts w:asciiTheme="majorHAnsi" w:hAnsiTheme="majorHAnsi" w:cstheme="majorHAnsi"/>
              </w:rPr>
              <w:t xml:space="preserve"> </w:t>
            </w:r>
          </w:p>
        </w:tc>
        <w:tc>
          <w:tcPr>
            <w:tcW w:w="4614" w:type="dxa"/>
          </w:tcPr>
          <w:p w14:paraId="0CFEA70F" w14:textId="358976E4" w:rsidR="006F5D87" w:rsidRPr="00027D60" w:rsidRDefault="00A93485" w:rsidP="000C6FC3">
            <w:pPr>
              <w:jc w:val="center"/>
              <w:rPr>
                <w:rFonts w:asciiTheme="majorHAnsi" w:hAnsiTheme="majorHAnsi" w:cstheme="majorHAnsi"/>
              </w:rPr>
            </w:pPr>
            <w:r>
              <w:rPr>
                <w:rFonts w:asciiTheme="majorHAnsi" w:hAnsiTheme="majorHAnsi" w:cstheme="majorHAnsi"/>
              </w:rPr>
              <w:t>Further support</w:t>
            </w:r>
          </w:p>
          <w:p w14:paraId="205B929D" w14:textId="6FF49B76" w:rsidR="006F5D87" w:rsidRPr="00027D60" w:rsidRDefault="006F5D87" w:rsidP="000C6FC3">
            <w:pPr>
              <w:jc w:val="center"/>
              <w:rPr>
                <w:rFonts w:asciiTheme="majorHAnsi" w:hAnsiTheme="majorHAnsi" w:cstheme="majorHAnsi"/>
              </w:rPr>
            </w:pPr>
          </w:p>
          <w:p w14:paraId="7414524B" w14:textId="1A35C824" w:rsidR="006F5D87" w:rsidRPr="00027D60" w:rsidRDefault="006F5D87" w:rsidP="000C6FC3">
            <w:pPr>
              <w:jc w:val="center"/>
              <w:rPr>
                <w:rFonts w:asciiTheme="majorHAnsi" w:hAnsiTheme="majorHAnsi" w:cstheme="majorHAnsi"/>
              </w:rPr>
            </w:pPr>
          </w:p>
          <w:p w14:paraId="4AA60F77" w14:textId="31DDF97D" w:rsidR="006F5D87" w:rsidRPr="00027D60" w:rsidRDefault="006F5D87" w:rsidP="000C6FC3">
            <w:pPr>
              <w:jc w:val="center"/>
              <w:rPr>
                <w:rFonts w:asciiTheme="majorHAnsi" w:hAnsiTheme="majorHAnsi" w:cstheme="majorHAnsi"/>
              </w:rPr>
            </w:pPr>
          </w:p>
          <w:p w14:paraId="5FAC2AC2" w14:textId="2F74BFD3" w:rsidR="006F5D87" w:rsidRPr="00027D60" w:rsidRDefault="006F5D87" w:rsidP="000C6FC3">
            <w:pPr>
              <w:jc w:val="center"/>
              <w:rPr>
                <w:rFonts w:asciiTheme="majorHAnsi" w:hAnsiTheme="majorHAnsi" w:cstheme="majorHAnsi"/>
              </w:rPr>
            </w:pPr>
          </w:p>
          <w:p w14:paraId="6AF14F35" w14:textId="475CA6FB" w:rsidR="006F5D87" w:rsidRPr="00027D60" w:rsidRDefault="006F5D87" w:rsidP="000C6FC3">
            <w:pPr>
              <w:jc w:val="center"/>
              <w:rPr>
                <w:rFonts w:asciiTheme="majorHAnsi" w:hAnsiTheme="majorHAnsi" w:cstheme="majorHAnsi"/>
              </w:rPr>
            </w:pPr>
          </w:p>
          <w:p w14:paraId="46789253" w14:textId="193CB919" w:rsidR="006F5D87" w:rsidRPr="00027D60" w:rsidRDefault="006F5D87" w:rsidP="000C6FC3">
            <w:pPr>
              <w:jc w:val="center"/>
              <w:rPr>
                <w:rFonts w:asciiTheme="majorHAnsi" w:hAnsiTheme="majorHAnsi" w:cstheme="majorHAnsi"/>
              </w:rPr>
            </w:pPr>
          </w:p>
          <w:p w14:paraId="1A924D8D" w14:textId="01BB250B" w:rsidR="006F5D87" w:rsidRPr="00027D60" w:rsidRDefault="006F5D87" w:rsidP="000C6FC3">
            <w:pPr>
              <w:jc w:val="center"/>
              <w:rPr>
                <w:rFonts w:asciiTheme="majorHAnsi" w:hAnsiTheme="majorHAnsi" w:cstheme="majorHAnsi"/>
              </w:rPr>
            </w:pPr>
          </w:p>
          <w:p w14:paraId="79B5D410" w14:textId="3977E278" w:rsidR="006F5D87" w:rsidRPr="00027D60" w:rsidRDefault="006F5D87" w:rsidP="000C6FC3">
            <w:pPr>
              <w:jc w:val="center"/>
              <w:rPr>
                <w:rFonts w:asciiTheme="majorHAnsi" w:hAnsiTheme="majorHAnsi" w:cstheme="majorHAnsi"/>
              </w:rPr>
            </w:pPr>
          </w:p>
          <w:p w14:paraId="4F9572B5" w14:textId="77777777" w:rsidR="006F5D87" w:rsidRPr="00027D60" w:rsidRDefault="006F5D87" w:rsidP="000C6FC3">
            <w:pPr>
              <w:jc w:val="center"/>
              <w:rPr>
                <w:rFonts w:asciiTheme="majorHAnsi" w:hAnsiTheme="majorHAnsi" w:cstheme="majorHAnsi"/>
              </w:rPr>
            </w:pPr>
          </w:p>
          <w:p w14:paraId="335E5E33" w14:textId="77777777" w:rsidR="006F5D87" w:rsidRPr="00027D60" w:rsidRDefault="006F5D87" w:rsidP="000C6FC3">
            <w:pPr>
              <w:rPr>
                <w:rFonts w:asciiTheme="majorHAnsi" w:hAnsiTheme="majorHAnsi" w:cstheme="majorHAnsi"/>
              </w:rPr>
            </w:pPr>
          </w:p>
          <w:p w14:paraId="46509934" w14:textId="77777777" w:rsidR="006F5D87" w:rsidRPr="00027D60" w:rsidRDefault="006F5D87" w:rsidP="000C6FC3">
            <w:pPr>
              <w:jc w:val="center"/>
              <w:rPr>
                <w:rFonts w:asciiTheme="majorHAnsi" w:hAnsiTheme="majorHAnsi" w:cstheme="majorHAnsi"/>
              </w:rPr>
            </w:pPr>
          </w:p>
          <w:p w14:paraId="1D122F18" w14:textId="77777777" w:rsidR="006F5D87" w:rsidRPr="00027D60" w:rsidRDefault="006F5D87" w:rsidP="000C6FC3">
            <w:pPr>
              <w:jc w:val="center"/>
              <w:rPr>
                <w:rFonts w:asciiTheme="majorHAnsi" w:hAnsiTheme="majorHAnsi" w:cstheme="majorHAnsi"/>
              </w:rPr>
            </w:pPr>
          </w:p>
        </w:tc>
      </w:tr>
      <w:tr w:rsidR="006F5D87" w:rsidRPr="00027D60" w14:paraId="6CBC133C" w14:textId="77777777" w:rsidTr="006F5D87">
        <w:trPr>
          <w:trHeight w:val="3925"/>
        </w:trPr>
        <w:tc>
          <w:tcPr>
            <w:tcW w:w="4612" w:type="dxa"/>
          </w:tcPr>
          <w:p w14:paraId="2C39333A" w14:textId="20514C40" w:rsidR="006F5D87" w:rsidRPr="00027D60" w:rsidRDefault="00A93485" w:rsidP="000C6FC3">
            <w:pPr>
              <w:jc w:val="center"/>
              <w:rPr>
                <w:rFonts w:asciiTheme="majorHAnsi" w:hAnsiTheme="majorHAnsi" w:cstheme="majorHAnsi"/>
              </w:rPr>
            </w:pPr>
            <w:r>
              <w:rPr>
                <w:rFonts w:asciiTheme="majorHAnsi" w:hAnsiTheme="majorHAnsi" w:cstheme="majorHAnsi"/>
              </w:rPr>
              <w:t>Common misconceptions</w:t>
            </w:r>
          </w:p>
          <w:p w14:paraId="296EF776" w14:textId="69E6F855" w:rsidR="006F5D87" w:rsidRPr="00027D60" w:rsidRDefault="006F5D87" w:rsidP="000C6FC3">
            <w:pPr>
              <w:jc w:val="center"/>
              <w:rPr>
                <w:rFonts w:asciiTheme="majorHAnsi" w:hAnsiTheme="majorHAnsi" w:cstheme="majorHAnsi"/>
              </w:rPr>
            </w:pPr>
          </w:p>
        </w:tc>
        <w:tc>
          <w:tcPr>
            <w:tcW w:w="4614" w:type="dxa"/>
          </w:tcPr>
          <w:p w14:paraId="211836F8" w14:textId="36913657" w:rsidR="006F5D87" w:rsidRPr="00027D60" w:rsidRDefault="00A93485" w:rsidP="000C6FC3">
            <w:pPr>
              <w:jc w:val="center"/>
              <w:rPr>
                <w:rFonts w:asciiTheme="majorHAnsi" w:hAnsiTheme="majorHAnsi" w:cstheme="majorHAnsi"/>
              </w:rPr>
            </w:pPr>
            <w:r>
              <w:rPr>
                <w:rFonts w:asciiTheme="majorHAnsi" w:hAnsiTheme="majorHAnsi" w:cstheme="majorHAnsi"/>
              </w:rPr>
              <w:t>Basic spelling errors / Basic arithmetic errors</w:t>
            </w:r>
          </w:p>
          <w:p w14:paraId="39019E69" w14:textId="77777777" w:rsidR="006F5D87" w:rsidRPr="00027D60" w:rsidRDefault="006F5D87" w:rsidP="000C6FC3">
            <w:pPr>
              <w:rPr>
                <w:rFonts w:asciiTheme="majorHAnsi" w:hAnsiTheme="majorHAnsi" w:cstheme="majorHAnsi"/>
              </w:rPr>
            </w:pPr>
          </w:p>
          <w:p w14:paraId="0E270594" w14:textId="77777777" w:rsidR="006F5D87" w:rsidRPr="00027D60" w:rsidRDefault="006F5D87" w:rsidP="000C6FC3">
            <w:pPr>
              <w:rPr>
                <w:rFonts w:asciiTheme="majorHAnsi" w:hAnsiTheme="majorHAnsi" w:cstheme="majorHAnsi"/>
              </w:rPr>
            </w:pPr>
          </w:p>
          <w:p w14:paraId="0A0DB3AB" w14:textId="77777777" w:rsidR="006F5D87" w:rsidRPr="00027D60" w:rsidRDefault="006F5D87" w:rsidP="000C6FC3">
            <w:pPr>
              <w:rPr>
                <w:rFonts w:asciiTheme="majorHAnsi" w:hAnsiTheme="majorHAnsi" w:cstheme="majorHAnsi"/>
              </w:rPr>
            </w:pPr>
          </w:p>
          <w:p w14:paraId="4AB263BD" w14:textId="77777777" w:rsidR="006F5D87" w:rsidRPr="00027D60" w:rsidRDefault="006F5D87" w:rsidP="000C6FC3">
            <w:pPr>
              <w:rPr>
                <w:rFonts w:asciiTheme="majorHAnsi" w:hAnsiTheme="majorHAnsi" w:cstheme="majorHAnsi"/>
              </w:rPr>
            </w:pPr>
          </w:p>
          <w:p w14:paraId="38A9217A" w14:textId="77777777" w:rsidR="006F5D87" w:rsidRPr="00027D60" w:rsidRDefault="006F5D87" w:rsidP="000C6FC3">
            <w:pPr>
              <w:rPr>
                <w:rFonts w:asciiTheme="majorHAnsi" w:hAnsiTheme="majorHAnsi" w:cstheme="majorHAnsi"/>
              </w:rPr>
            </w:pPr>
          </w:p>
          <w:p w14:paraId="4B761AAA" w14:textId="77777777" w:rsidR="006F5D87" w:rsidRPr="00027D60" w:rsidRDefault="006F5D87" w:rsidP="000C6FC3">
            <w:pPr>
              <w:rPr>
                <w:rFonts w:asciiTheme="majorHAnsi" w:hAnsiTheme="majorHAnsi" w:cstheme="majorHAnsi"/>
              </w:rPr>
            </w:pPr>
          </w:p>
          <w:p w14:paraId="0CE9C154" w14:textId="77777777" w:rsidR="006F5D87" w:rsidRPr="00027D60" w:rsidRDefault="006F5D87" w:rsidP="000C6FC3">
            <w:pPr>
              <w:rPr>
                <w:rFonts w:asciiTheme="majorHAnsi" w:hAnsiTheme="majorHAnsi" w:cstheme="majorHAnsi"/>
              </w:rPr>
            </w:pPr>
          </w:p>
          <w:p w14:paraId="7EAA779F" w14:textId="77777777" w:rsidR="006F5D87" w:rsidRPr="00027D60" w:rsidRDefault="006F5D87" w:rsidP="000C6FC3">
            <w:pPr>
              <w:rPr>
                <w:rFonts w:asciiTheme="majorHAnsi" w:hAnsiTheme="majorHAnsi" w:cstheme="majorHAnsi"/>
              </w:rPr>
            </w:pPr>
          </w:p>
        </w:tc>
      </w:tr>
      <w:tr w:rsidR="00A93485" w:rsidRPr="00027D60" w14:paraId="177F3BA7" w14:textId="77777777" w:rsidTr="00B8363E">
        <w:trPr>
          <w:trHeight w:val="3835"/>
        </w:trPr>
        <w:tc>
          <w:tcPr>
            <w:tcW w:w="9226" w:type="dxa"/>
            <w:gridSpan w:val="2"/>
          </w:tcPr>
          <w:p w14:paraId="521885FB" w14:textId="7BDE7215" w:rsidR="00A93485" w:rsidRPr="00027D60" w:rsidRDefault="00A93485" w:rsidP="000C6FC3">
            <w:pPr>
              <w:jc w:val="center"/>
              <w:rPr>
                <w:rFonts w:asciiTheme="majorHAnsi" w:hAnsiTheme="majorHAnsi" w:cstheme="majorHAnsi"/>
              </w:rPr>
            </w:pPr>
          </w:p>
          <w:p w14:paraId="063AC409" w14:textId="11D8DA9C" w:rsidR="00A93485" w:rsidRPr="00027D60" w:rsidRDefault="00A93485" w:rsidP="000C6FC3">
            <w:pPr>
              <w:jc w:val="center"/>
              <w:rPr>
                <w:rFonts w:asciiTheme="majorHAnsi" w:hAnsiTheme="majorHAnsi" w:cstheme="majorHAnsi"/>
              </w:rPr>
            </w:pPr>
            <w:r w:rsidRPr="00027D60">
              <w:rPr>
                <w:rFonts w:asciiTheme="majorHAnsi" w:hAnsiTheme="majorHAnsi" w:cstheme="majorHAnsi"/>
              </w:rPr>
              <w:t>Next lesson notes</w:t>
            </w:r>
          </w:p>
        </w:tc>
      </w:tr>
    </w:tbl>
    <w:p w14:paraId="2766698B" w14:textId="77777777" w:rsidR="006B722C" w:rsidRPr="00027D60" w:rsidRDefault="006B722C" w:rsidP="006B722C">
      <w:pPr>
        <w:jc w:val="center"/>
        <w:rPr>
          <w:rFonts w:asciiTheme="majorHAnsi" w:hAnsiTheme="majorHAnsi" w:cstheme="majorHAnsi"/>
          <w:sz w:val="40"/>
          <w:szCs w:val="40"/>
        </w:rPr>
      </w:pPr>
    </w:p>
    <w:sectPr w:rsidR="006B722C" w:rsidRPr="00027D60" w:rsidSect="003C0B3F">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0A4AC" w14:textId="77777777" w:rsidR="003076CA" w:rsidRDefault="003076CA" w:rsidP="0082455D">
      <w:r>
        <w:separator/>
      </w:r>
    </w:p>
  </w:endnote>
  <w:endnote w:type="continuationSeparator" w:id="0">
    <w:p w14:paraId="151827E5" w14:textId="77777777" w:rsidR="003076CA" w:rsidRDefault="003076CA" w:rsidP="0082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0D5F6" w14:textId="77777777" w:rsidR="003076CA" w:rsidRDefault="003076CA" w:rsidP="0082455D">
      <w:r>
        <w:separator/>
      </w:r>
    </w:p>
  </w:footnote>
  <w:footnote w:type="continuationSeparator" w:id="0">
    <w:p w14:paraId="645D1E9E" w14:textId="77777777" w:rsidR="003076CA" w:rsidRDefault="003076CA" w:rsidP="00824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24D"/>
    <w:multiLevelType w:val="hybridMultilevel"/>
    <w:tmpl w:val="A7F2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25D8A"/>
    <w:multiLevelType w:val="hybridMultilevel"/>
    <w:tmpl w:val="734A8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E550DB"/>
    <w:multiLevelType w:val="hybridMultilevel"/>
    <w:tmpl w:val="494EBF8A"/>
    <w:lvl w:ilvl="0" w:tplc="BAE6A31A">
      <w:start w:val="1"/>
      <w:numFmt w:val="bullet"/>
      <w:lvlText w:val=""/>
      <w:lvlJc w:val="left"/>
      <w:pPr>
        <w:ind w:left="720" w:hanging="360"/>
      </w:pPr>
      <w:rPr>
        <w:rFonts w:ascii="Symbol" w:hAnsi="Symbol" w:hint="default"/>
      </w:rPr>
    </w:lvl>
    <w:lvl w:ilvl="1" w:tplc="8D3CDDEA">
      <w:start w:val="1"/>
      <w:numFmt w:val="bullet"/>
      <w:lvlText w:val="o"/>
      <w:lvlJc w:val="left"/>
      <w:pPr>
        <w:ind w:left="1440" w:hanging="360"/>
      </w:pPr>
      <w:rPr>
        <w:rFonts w:ascii="Courier New" w:hAnsi="Courier New" w:hint="default"/>
      </w:rPr>
    </w:lvl>
    <w:lvl w:ilvl="2" w:tplc="D4AAFC88">
      <w:start w:val="1"/>
      <w:numFmt w:val="bullet"/>
      <w:lvlText w:val=""/>
      <w:lvlJc w:val="left"/>
      <w:pPr>
        <w:ind w:left="2160" w:hanging="360"/>
      </w:pPr>
      <w:rPr>
        <w:rFonts w:ascii="Wingdings" w:hAnsi="Wingdings" w:hint="default"/>
      </w:rPr>
    </w:lvl>
    <w:lvl w:ilvl="3" w:tplc="9FBC8DB8">
      <w:start w:val="1"/>
      <w:numFmt w:val="bullet"/>
      <w:lvlText w:val=""/>
      <w:lvlJc w:val="left"/>
      <w:pPr>
        <w:ind w:left="2880" w:hanging="360"/>
      </w:pPr>
      <w:rPr>
        <w:rFonts w:ascii="Symbol" w:hAnsi="Symbol" w:hint="default"/>
      </w:rPr>
    </w:lvl>
    <w:lvl w:ilvl="4" w:tplc="2F2C2498">
      <w:start w:val="1"/>
      <w:numFmt w:val="bullet"/>
      <w:lvlText w:val="o"/>
      <w:lvlJc w:val="left"/>
      <w:pPr>
        <w:ind w:left="3600" w:hanging="360"/>
      </w:pPr>
      <w:rPr>
        <w:rFonts w:ascii="Courier New" w:hAnsi="Courier New" w:hint="default"/>
      </w:rPr>
    </w:lvl>
    <w:lvl w:ilvl="5" w:tplc="327C31DA">
      <w:start w:val="1"/>
      <w:numFmt w:val="bullet"/>
      <w:lvlText w:val=""/>
      <w:lvlJc w:val="left"/>
      <w:pPr>
        <w:ind w:left="4320" w:hanging="360"/>
      </w:pPr>
      <w:rPr>
        <w:rFonts w:ascii="Wingdings" w:hAnsi="Wingdings" w:hint="default"/>
      </w:rPr>
    </w:lvl>
    <w:lvl w:ilvl="6" w:tplc="C32CFE0A">
      <w:start w:val="1"/>
      <w:numFmt w:val="bullet"/>
      <w:lvlText w:val=""/>
      <w:lvlJc w:val="left"/>
      <w:pPr>
        <w:ind w:left="5040" w:hanging="360"/>
      </w:pPr>
      <w:rPr>
        <w:rFonts w:ascii="Symbol" w:hAnsi="Symbol" w:hint="default"/>
      </w:rPr>
    </w:lvl>
    <w:lvl w:ilvl="7" w:tplc="65642110">
      <w:start w:val="1"/>
      <w:numFmt w:val="bullet"/>
      <w:lvlText w:val="o"/>
      <w:lvlJc w:val="left"/>
      <w:pPr>
        <w:ind w:left="5760" w:hanging="360"/>
      </w:pPr>
      <w:rPr>
        <w:rFonts w:ascii="Courier New" w:hAnsi="Courier New" w:hint="default"/>
      </w:rPr>
    </w:lvl>
    <w:lvl w:ilvl="8" w:tplc="AB601D46">
      <w:start w:val="1"/>
      <w:numFmt w:val="bullet"/>
      <w:lvlText w:val=""/>
      <w:lvlJc w:val="left"/>
      <w:pPr>
        <w:ind w:left="6480" w:hanging="360"/>
      </w:pPr>
      <w:rPr>
        <w:rFonts w:ascii="Wingdings" w:hAnsi="Wingdings" w:hint="default"/>
      </w:rPr>
    </w:lvl>
  </w:abstractNum>
  <w:abstractNum w:abstractNumId="3" w15:restartNumberingAfterBreak="0">
    <w:nsid w:val="03EC17A7"/>
    <w:multiLevelType w:val="hybridMultilevel"/>
    <w:tmpl w:val="2FBA3ADA"/>
    <w:lvl w:ilvl="0" w:tplc="3760B5C0">
      <w:start w:val="1"/>
      <w:numFmt w:val="bullet"/>
      <w:lvlText w:val=""/>
      <w:lvlJc w:val="left"/>
      <w:pPr>
        <w:ind w:left="720" w:hanging="360"/>
      </w:pPr>
      <w:rPr>
        <w:rFonts w:ascii="Symbol" w:hAnsi="Symbol" w:hint="default"/>
      </w:rPr>
    </w:lvl>
    <w:lvl w:ilvl="1" w:tplc="02467328">
      <w:start w:val="1"/>
      <w:numFmt w:val="bullet"/>
      <w:lvlText w:val="o"/>
      <w:lvlJc w:val="left"/>
      <w:pPr>
        <w:ind w:left="1440" w:hanging="360"/>
      </w:pPr>
      <w:rPr>
        <w:rFonts w:ascii="Courier New" w:hAnsi="Courier New" w:hint="default"/>
      </w:rPr>
    </w:lvl>
    <w:lvl w:ilvl="2" w:tplc="6854CA64">
      <w:start w:val="1"/>
      <w:numFmt w:val="bullet"/>
      <w:lvlText w:val=""/>
      <w:lvlJc w:val="left"/>
      <w:pPr>
        <w:ind w:left="2160" w:hanging="360"/>
      </w:pPr>
      <w:rPr>
        <w:rFonts w:ascii="Wingdings" w:hAnsi="Wingdings" w:hint="default"/>
      </w:rPr>
    </w:lvl>
    <w:lvl w:ilvl="3" w:tplc="0B58A172">
      <w:start w:val="1"/>
      <w:numFmt w:val="bullet"/>
      <w:lvlText w:val=""/>
      <w:lvlJc w:val="left"/>
      <w:pPr>
        <w:ind w:left="2880" w:hanging="360"/>
      </w:pPr>
      <w:rPr>
        <w:rFonts w:ascii="Symbol" w:hAnsi="Symbol" w:hint="default"/>
      </w:rPr>
    </w:lvl>
    <w:lvl w:ilvl="4" w:tplc="0C0689BA">
      <w:start w:val="1"/>
      <w:numFmt w:val="bullet"/>
      <w:lvlText w:val="o"/>
      <w:lvlJc w:val="left"/>
      <w:pPr>
        <w:ind w:left="3600" w:hanging="360"/>
      </w:pPr>
      <w:rPr>
        <w:rFonts w:ascii="Courier New" w:hAnsi="Courier New" w:hint="default"/>
      </w:rPr>
    </w:lvl>
    <w:lvl w:ilvl="5" w:tplc="0C242EFC">
      <w:start w:val="1"/>
      <w:numFmt w:val="bullet"/>
      <w:lvlText w:val=""/>
      <w:lvlJc w:val="left"/>
      <w:pPr>
        <w:ind w:left="4320" w:hanging="360"/>
      </w:pPr>
      <w:rPr>
        <w:rFonts w:ascii="Wingdings" w:hAnsi="Wingdings" w:hint="default"/>
      </w:rPr>
    </w:lvl>
    <w:lvl w:ilvl="6" w:tplc="F13E7EFC">
      <w:start w:val="1"/>
      <w:numFmt w:val="bullet"/>
      <w:lvlText w:val=""/>
      <w:lvlJc w:val="left"/>
      <w:pPr>
        <w:ind w:left="5040" w:hanging="360"/>
      </w:pPr>
      <w:rPr>
        <w:rFonts w:ascii="Symbol" w:hAnsi="Symbol" w:hint="default"/>
      </w:rPr>
    </w:lvl>
    <w:lvl w:ilvl="7" w:tplc="01521BAE">
      <w:start w:val="1"/>
      <w:numFmt w:val="bullet"/>
      <w:lvlText w:val="o"/>
      <w:lvlJc w:val="left"/>
      <w:pPr>
        <w:ind w:left="5760" w:hanging="360"/>
      </w:pPr>
      <w:rPr>
        <w:rFonts w:ascii="Courier New" w:hAnsi="Courier New" w:hint="default"/>
      </w:rPr>
    </w:lvl>
    <w:lvl w:ilvl="8" w:tplc="3D6CBABA">
      <w:start w:val="1"/>
      <w:numFmt w:val="bullet"/>
      <w:lvlText w:val=""/>
      <w:lvlJc w:val="left"/>
      <w:pPr>
        <w:ind w:left="6480" w:hanging="360"/>
      </w:pPr>
      <w:rPr>
        <w:rFonts w:ascii="Wingdings" w:hAnsi="Wingdings" w:hint="default"/>
      </w:rPr>
    </w:lvl>
  </w:abstractNum>
  <w:abstractNum w:abstractNumId="4" w15:restartNumberingAfterBreak="0">
    <w:nsid w:val="0C041A64"/>
    <w:multiLevelType w:val="hybridMultilevel"/>
    <w:tmpl w:val="1834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05FF2"/>
    <w:multiLevelType w:val="hybridMultilevel"/>
    <w:tmpl w:val="3A202662"/>
    <w:lvl w:ilvl="0" w:tplc="EC14847C">
      <w:start w:val="1"/>
      <w:numFmt w:val="bullet"/>
      <w:lvlText w:val=""/>
      <w:lvlJc w:val="left"/>
      <w:pPr>
        <w:ind w:left="720" w:hanging="360"/>
      </w:pPr>
      <w:rPr>
        <w:rFonts w:ascii="Symbol" w:hAnsi="Symbol" w:hint="default"/>
      </w:rPr>
    </w:lvl>
    <w:lvl w:ilvl="1" w:tplc="2A405AFE">
      <w:start w:val="1"/>
      <w:numFmt w:val="bullet"/>
      <w:lvlText w:val="o"/>
      <w:lvlJc w:val="left"/>
      <w:pPr>
        <w:ind w:left="1440" w:hanging="360"/>
      </w:pPr>
      <w:rPr>
        <w:rFonts w:ascii="Courier New" w:hAnsi="Courier New" w:hint="default"/>
      </w:rPr>
    </w:lvl>
    <w:lvl w:ilvl="2" w:tplc="31420396">
      <w:start w:val="1"/>
      <w:numFmt w:val="bullet"/>
      <w:lvlText w:val=""/>
      <w:lvlJc w:val="left"/>
      <w:pPr>
        <w:ind w:left="2160" w:hanging="360"/>
      </w:pPr>
      <w:rPr>
        <w:rFonts w:ascii="Wingdings" w:hAnsi="Wingdings" w:hint="default"/>
      </w:rPr>
    </w:lvl>
    <w:lvl w:ilvl="3" w:tplc="DABE262E">
      <w:start w:val="1"/>
      <w:numFmt w:val="bullet"/>
      <w:lvlText w:val=""/>
      <w:lvlJc w:val="left"/>
      <w:pPr>
        <w:ind w:left="2880" w:hanging="360"/>
      </w:pPr>
      <w:rPr>
        <w:rFonts w:ascii="Symbol" w:hAnsi="Symbol" w:hint="default"/>
      </w:rPr>
    </w:lvl>
    <w:lvl w:ilvl="4" w:tplc="1A4AC9E8">
      <w:start w:val="1"/>
      <w:numFmt w:val="bullet"/>
      <w:lvlText w:val="o"/>
      <w:lvlJc w:val="left"/>
      <w:pPr>
        <w:ind w:left="3600" w:hanging="360"/>
      </w:pPr>
      <w:rPr>
        <w:rFonts w:ascii="Courier New" w:hAnsi="Courier New" w:hint="default"/>
      </w:rPr>
    </w:lvl>
    <w:lvl w:ilvl="5" w:tplc="43906F18">
      <w:start w:val="1"/>
      <w:numFmt w:val="bullet"/>
      <w:lvlText w:val=""/>
      <w:lvlJc w:val="left"/>
      <w:pPr>
        <w:ind w:left="4320" w:hanging="360"/>
      </w:pPr>
      <w:rPr>
        <w:rFonts w:ascii="Wingdings" w:hAnsi="Wingdings" w:hint="default"/>
      </w:rPr>
    </w:lvl>
    <w:lvl w:ilvl="6" w:tplc="7688AFDE">
      <w:start w:val="1"/>
      <w:numFmt w:val="bullet"/>
      <w:lvlText w:val=""/>
      <w:lvlJc w:val="left"/>
      <w:pPr>
        <w:ind w:left="5040" w:hanging="360"/>
      </w:pPr>
      <w:rPr>
        <w:rFonts w:ascii="Symbol" w:hAnsi="Symbol" w:hint="default"/>
      </w:rPr>
    </w:lvl>
    <w:lvl w:ilvl="7" w:tplc="60D08956">
      <w:start w:val="1"/>
      <w:numFmt w:val="bullet"/>
      <w:lvlText w:val="o"/>
      <w:lvlJc w:val="left"/>
      <w:pPr>
        <w:ind w:left="5760" w:hanging="360"/>
      </w:pPr>
      <w:rPr>
        <w:rFonts w:ascii="Courier New" w:hAnsi="Courier New" w:hint="default"/>
      </w:rPr>
    </w:lvl>
    <w:lvl w:ilvl="8" w:tplc="157449E6">
      <w:start w:val="1"/>
      <w:numFmt w:val="bullet"/>
      <w:lvlText w:val=""/>
      <w:lvlJc w:val="left"/>
      <w:pPr>
        <w:ind w:left="6480" w:hanging="360"/>
      </w:pPr>
      <w:rPr>
        <w:rFonts w:ascii="Wingdings" w:hAnsi="Wingdings" w:hint="default"/>
      </w:rPr>
    </w:lvl>
  </w:abstractNum>
  <w:abstractNum w:abstractNumId="6" w15:restartNumberingAfterBreak="0">
    <w:nsid w:val="33EF0B44"/>
    <w:multiLevelType w:val="hybridMultilevel"/>
    <w:tmpl w:val="D9B45808"/>
    <w:lvl w:ilvl="0" w:tplc="9C1C67EC">
      <w:start w:val="1"/>
      <w:numFmt w:val="bullet"/>
      <w:lvlText w:val=""/>
      <w:lvlJc w:val="left"/>
      <w:pPr>
        <w:ind w:left="720" w:hanging="360"/>
      </w:pPr>
      <w:rPr>
        <w:rFonts w:ascii="Symbol" w:hAnsi="Symbol" w:hint="default"/>
      </w:rPr>
    </w:lvl>
    <w:lvl w:ilvl="1" w:tplc="2B10887A">
      <w:start w:val="1"/>
      <w:numFmt w:val="bullet"/>
      <w:lvlText w:val="o"/>
      <w:lvlJc w:val="left"/>
      <w:pPr>
        <w:ind w:left="1440" w:hanging="360"/>
      </w:pPr>
      <w:rPr>
        <w:rFonts w:ascii="Courier New" w:hAnsi="Courier New" w:hint="default"/>
      </w:rPr>
    </w:lvl>
    <w:lvl w:ilvl="2" w:tplc="209C8348">
      <w:start w:val="1"/>
      <w:numFmt w:val="bullet"/>
      <w:lvlText w:val=""/>
      <w:lvlJc w:val="left"/>
      <w:pPr>
        <w:ind w:left="2160" w:hanging="360"/>
      </w:pPr>
      <w:rPr>
        <w:rFonts w:ascii="Wingdings" w:hAnsi="Wingdings" w:hint="default"/>
      </w:rPr>
    </w:lvl>
    <w:lvl w:ilvl="3" w:tplc="F1ACD8BC">
      <w:start w:val="1"/>
      <w:numFmt w:val="bullet"/>
      <w:lvlText w:val=""/>
      <w:lvlJc w:val="left"/>
      <w:pPr>
        <w:ind w:left="2880" w:hanging="360"/>
      </w:pPr>
      <w:rPr>
        <w:rFonts w:ascii="Symbol" w:hAnsi="Symbol" w:hint="default"/>
      </w:rPr>
    </w:lvl>
    <w:lvl w:ilvl="4" w:tplc="31BE9FC0">
      <w:start w:val="1"/>
      <w:numFmt w:val="bullet"/>
      <w:lvlText w:val="o"/>
      <w:lvlJc w:val="left"/>
      <w:pPr>
        <w:ind w:left="3600" w:hanging="360"/>
      </w:pPr>
      <w:rPr>
        <w:rFonts w:ascii="Courier New" w:hAnsi="Courier New" w:hint="default"/>
      </w:rPr>
    </w:lvl>
    <w:lvl w:ilvl="5" w:tplc="19B0D3C0">
      <w:start w:val="1"/>
      <w:numFmt w:val="bullet"/>
      <w:lvlText w:val=""/>
      <w:lvlJc w:val="left"/>
      <w:pPr>
        <w:ind w:left="4320" w:hanging="360"/>
      </w:pPr>
      <w:rPr>
        <w:rFonts w:ascii="Wingdings" w:hAnsi="Wingdings" w:hint="default"/>
      </w:rPr>
    </w:lvl>
    <w:lvl w:ilvl="6" w:tplc="234EDBB2">
      <w:start w:val="1"/>
      <w:numFmt w:val="bullet"/>
      <w:lvlText w:val=""/>
      <w:lvlJc w:val="left"/>
      <w:pPr>
        <w:ind w:left="5040" w:hanging="360"/>
      </w:pPr>
      <w:rPr>
        <w:rFonts w:ascii="Symbol" w:hAnsi="Symbol" w:hint="default"/>
      </w:rPr>
    </w:lvl>
    <w:lvl w:ilvl="7" w:tplc="D35E3CF0">
      <w:start w:val="1"/>
      <w:numFmt w:val="bullet"/>
      <w:lvlText w:val="o"/>
      <w:lvlJc w:val="left"/>
      <w:pPr>
        <w:ind w:left="5760" w:hanging="360"/>
      </w:pPr>
      <w:rPr>
        <w:rFonts w:ascii="Courier New" w:hAnsi="Courier New" w:hint="default"/>
      </w:rPr>
    </w:lvl>
    <w:lvl w:ilvl="8" w:tplc="30A0B5B8">
      <w:start w:val="1"/>
      <w:numFmt w:val="bullet"/>
      <w:lvlText w:val=""/>
      <w:lvlJc w:val="left"/>
      <w:pPr>
        <w:ind w:left="6480" w:hanging="360"/>
      </w:pPr>
      <w:rPr>
        <w:rFonts w:ascii="Wingdings" w:hAnsi="Wingdings" w:hint="default"/>
      </w:rPr>
    </w:lvl>
  </w:abstractNum>
  <w:abstractNum w:abstractNumId="7" w15:restartNumberingAfterBreak="0">
    <w:nsid w:val="347B0698"/>
    <w:multiLevelType w:val="hybridMultilevel"/>
    <w:tmpl w:val="320E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F6C18"/>
    <w:multiLevelType w:val="hybridMultilevel"/>
    <w:tmpl w:val="5D94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52A6E"/>
    <w:multiLevelType w:val="hybridMultilevel"/>
    <w:tmpl w:val="CD50F5A6"/>
    <w:lvl w:ilvl="0" w:tplc="722A4074">
      <w:start w:val="1"/>
      <w:numFmt w:val="bullet"/>
      <w:lvlText w:val=""/>
      <w:lvlJc w:val="left"/>
      <w:pPr>
        <w:ind w:left="720" w:hanging="360"/>
      </w:pPr>
      <w:rPr>
        <w:rFonts w:ascii="Symbol" w:hAnsi="Symbol" w:hint="default"/>
      </w:rPr>
    </w:lvl>
    <w:lvl w:ilvl="1" w:tplc="0CDE1AE0">
      <w:start w:val="1"/>
      <w:numFmt w:val="bullet"/>
      <w:lvlText w:val="o"/>
      <w:lvlJc w:val="left"/>
      <w:pPr>
        <w:ind w:left="1440" w:hanging="360"/>
      </w:pPr>
      <w:rPr>
        <w:rFonts w:ascii="Courier New" w:hAnsi="Courier New" w:hint="default"/>
      </w:rPr>
    </w:lvl>
    <w:lvl w:ilvl="2" w:tplc="583A2B44">
      <w:start w:val="1"/>
      <w:numFmt w:val="bullet"/>
      <w:lvlText w:val=""/>
      <w:lvlJc w:val="left"/>
      <w:pPr>
        <w:ind w:left="2160" w:hanging="360"/>
      </w:pPr>
      <w:rPr>
        <w:rFonts w:ascii="Wingdings" w:hAnsi="Wingdings" w:hint="default"/>
      </w:rPr>
    </w:lvl>
    <w:lvl w:ilvl="3" w:tplc="3FFE5822">
      <w:start w:val="1"/>
      <w:numFmt w:val="bullet"/>
      <w:lvlText w:val=""/>
      <w:lvlJc w:val="left"/>
      <w:pPr>
        <w:ind w:left="2880" w:hanging="360"/>
      </w:pPr>
      <w:rPr>
        <w:rFonts w:ascii="Symbol" w:hAnsi="Symbol" w:hint="default"/>
      </w:rPr>
    </w:lvl>
    <w:lvl w:ilvl="4" w:tplc="6ABAE1B0">
      <w:start w:val="1"/>
      <w:numFmt w:val="bullet"/>
      <w:lvlText w:val="o"/>
      <w:lvlJc w:val="left"/>
      <w:pPr>
        <w:ind w:left="3600" w:hanging="360"/>
      </w:pPr>
      <w:rPr>
        <w:rFonts w:ascii="Courier New" w:hAnsi="Courier New" w:hint="default"/>
      </w:rPr>
    </w:lvl>
    <w:lvl w:ilvl="5" w:tplc="A1CA32EA">
      <w:start w:val="1"/>
      <w:numFmt w:val="bullet"/>
      <w:lvlText w:val=""/>
      <w:lvlJc w:val="left"/>
      <w:pPr>
        <w:ind w:left="4320" w:hanging="360"/>
      </w:pPr>
      <w:rPr>
        <w:rFonts w:ascii="Wingdings" w:hAnsi="Wingdings" w:hint="default"/>
      </w:rPr>
    </w:lvl>
    <w:lvl w:ilvl="6" w:tplc="B57A8114">
      <w:start w:val="1"/>
      <w:numFmt w:val="bullet"/>
      <w:lvlText w:val=""/>
      <w:lvlJc w:val="left"/>
      <w:pPr>
        <w:ind w:left="5040" w:hanging="360"/>
      </w:pPr>
      <w:rPr>
        <w:rFonts w:ascii="Symbol" w:hAnsi="Symbol" w:hint="default"/>
      </w:rPr>
    </w:lvl>
    <w:lvl w:ilvl="7" w:tplc="64E63A8C">
      <w:start w:val="1"/>
      <w:numFmt w:val="bullet"/>
      <w:lvlText w:val="o"/>
      <w:lvlJc w:val="left"/>
      <w:pPr>
        <w:ind w:left="5760" w:hanging="360"/>
      </w:pPr>
      <w:rPr>
        <w:rFonts w:ascii="Courier New" w:hAnsi="Courier New" w:hint="default"/>
      </w:rPr>
    </w:lvl>
    <w:lvl w:ilvl="8" w:tplc="7FD694B0">
      <w:start w:val="1"/>
      <w:numFmt w:val="bullet"/>
      <w:lvlText w:val=""/>
      <w:lvlJc w:val="left"/>
      <w:pPr>
        <w:ind w:left="6480" w:hanging="360"/>
      </w:pPr>
      <w:rPr>
        <w:rFonts w:ascii="Wingdings" w:hAnsi="Wingdings" w:hint="default"/>
      </w:rPr>
    </w:lvl>
  </w:abstractNum>
  <w:abstractNum w:abstractNumId="10" w15:restartNumberingAfterBreak="0">
    <w:nsid w:val="4F1D4D8D"/>
    <w:multiLevelType w:val="hybridMultilevel"/>
    <w:tmpl w:val="B88EC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6A62B7"/>
    <w:multiLevelType w:val="hybridMultilevel"/>
    <w:tmpl w:val="A740E072"/>
    <w:lvl w:ilvl="0" w:tplc="26D06D3C">
      <w:start w:val="1"/>
      <w:numFmt w:val="bullet"/>
      <w:lvlText w:val=""/>
      <w:lvlJc w:val="left"/>
      <w:pPr>
        <w:ind w:left="720" w:hanging="360"/>
      </w:pPr>
      <w:rPr>
        <w:rFonts w:ascii="Symbol" w:hAnsi="Symbol" w:hint="default"/>
      </w:rPr>
    </w:lvl>
    <w:lvl w:ilvl="1" w:tplc="0BCE30FC">
      <w:start w:val="1"/>
      <w:numFmt w:val="bullet"/>
      <w:lvlText w:val="o"/>
      <w:lvlJc w:val="left"/>
      <w:pPr>
        <w:ind w:left="1440" w:hanging="360"/>
      </w:pPr>
      <w:rPr>
        <w:rFonts w:ascii="Courier New" w:hAnsi="Courier New" w:hint="default"/>
      </w:rPr>
    </w:lvl>
    <w:lvl w:ilvl="2" w:tplc="99386C36">
      <w:start w:val="1"/>
      <w:numFmt w:val="bullet"/>
      <w:lvlText w:val=""/>
      <w:lvlJc w:val="left"/>
      <w:pPr>
        <w:ind w:left="2160" w:hanging="360"/>
      </w:pPr>
      <w:rPr>
        <w:rFonts w:ascii="Wingdings" w:hAnsi="Wingdings" w:hint="default"/>
      </w:rPr>
    </w:lvl>
    <w:lvl w:ilvl="3" w:tplc="C5F6281E">
      <w:start w:val="1"/>
      <w:numFmt w:val="bullet"/>
      <w:lvlText w:val=""/>
      <w:lvlJc w:val="left"/>
      <w:pPr>
        <w:ind w:left="2880" w:hanging="360"/>
      </w:pPr>
      <w:rPr>
        <w:rFonts w:ascii="Symbol" w:hAnsi="Symbol" w:hint="default"/>
      </w:rPr>
    </w:lvl>
    <w:lvl w:ilvl="4" w:tplc="59E079C6">
      <w:start w:val="1"/>
      <w:numFmt w:val="bullet"/>
      <w:lvlText w:val="o"/>
      <w:lvlJc w:val="left"/>
      <w:pPr>
        <w:ind w:left="3600" w:hanging="360"/>
      </w:pPr>
      <w:rPr>
        <w:rFonts w:ascii="Courier New" w:hAnsi="Courier New" w:hint="default"/>
      </w:rPr>
    </w:lvl>
    <w:lvl w:ilvl="5" w:tplc="1908CDF2">
      <w:start w:val="1"/>
      <w:numFmt w:val="bullet"/>
      <w:lvlText w:val=""/>
      <w:lvlJc w:val="left"/>
      <w:pPr>
        <w:ind w:left="4320" w:hanging="360"/>
      </w:pPr>
      <w:rPr>
        <w:rFonts w:ascii="Wingdings" w:hAnsi="Wingdings" w:hint="default"/>
      </w:rPr>
    </w:lvl>
    <w:lvl w:ilvl="6" w:tplc="3E48D5B2">
      <w:start w:val="1"/>
      <w:numFmt w:val="bullet"/>
      <w:lvlText w:val=""/>
      <w:lvlJc w:val="left"/>
      <w:pPr>
        <w:ind w:left="5040" w:hanging="360"/>
      </w:pPr>
      <w:rPr>
        <w:rFonts w:ascii="Symbol" w:hAnsi="Symbol" w:hint="default"/>
      </w:rPr>
    </w:lvl>
    <w:lvl w:ilvl="7" w:tplc="C71865A0">
      <w:start w:val="1"/>
      <w:numFmt w:val="bullet"/>
      <w:lvlText w:val="o"/>
      <w:lvlJc w:val="left"/>
      <w:pPr>
        <w:ind w:left="5760" w:hanging="360"/>
      </w:pPr>
      <w:rPr>
        <w:rFonts w:ascii="Courier New" w:hAnsi="Courier New" w:hint="default"/>
      </w:rPr>
    </w:lvl>
    <w:lvl w:ilvl="8" w:tplc="1EB20D9E">
      <w:start w:val="1"/>
      <w:numFmt w:val="bullet"/>
      <w:lvlText w:val=""/>
      <w:lvlJc w:val="left"/>
      <w:pPr>
        <w:ind w:left="6480" w:hanging="360"/>
      </w:pPr>
      <w:rPr>
        <w:rFonts w:ascii="Wingdings" w:hAnsi="Wingdings" w:hint="default"/>
      </w:rPr>
    </w:lvl>
  </w:abstractNum>
  <w:abstractNum w:abstractNumId="12" w15:restartNumberingAfterBreak="0">
    <w:nsid w:val="66774111"/>
    <w:multiLevelType w:val="hybridMultilevel"/>
    <w:tmpl w:val="DB20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4503F"/>
    <w:multiLevelType w:val="hybridMultilevel"/>
    <w:tmpl w:val="91F86228"/>
    <w:lvl w:ilvl="0" w:tplc="F6CC7D4C">
      <w:start w:val="1"/>
      <w:numFmt w:val="bullet"/>
      <w:lvlText w:val=""/>
      <w:lvlJc w:val="left"/>
      <w:pPr>
        <w:ind w:left="720" w:hanging="360"/>
      </w:pPr>
      <w:rPr>
        <w:rFonts w:ascii="Symbol" w:hAnsi="Symbol" w:hint="default"/>
      </w:rPr>
    </w:lvl>
    <w:lvl w:ilvl="1" w:tplc="542C7754">
      <w:start w:val="1"/>
      <w:numFmt w:val="bullet"/>
      <w:lvlText w:val="o"/>
      <w:lvlJc w:val="left"/>
      <w:pPr>
        <w:ind w:left="1440" w:hanging="360"/>
      </w:pPr>
      <w:rPr>
        <w:rFonts w:ascii="Courier New" w:hAnsi="Courier New" w:hint="default"/>
      </w:rPr>
    </w:lvl>
    <w:lvl w:ilvl="2" w:tplc="6D06E624">
      <w:start w:val="1"/>
      <w:numFmt w:val="bullet"/>
      <w:lvlText w:val=""/>
      <w:lvlJc w:val="left"/>
      <w:pPr>
        <w:ind w:left="2160" w:hanging="360"/>
      </w:pPr>
      <w:rPr>
        <w:rFonts w:ascii="Wingdings" w:hAnsi="Wingdings" w:hint="default"/>
      </w:rPr>
    </w:lvl>
    <w:lvl w:ilvl="3" w:tplc="90520CB8">
      <w:start w:val="1"/>
      <w:numFmt w:val="bullet"/>
      <w:lvlText w:val=""/>
      <w:lvlJc w:val="left"/>
      <w:pPr>
        <w:ind w:left="2880" w:hanging="360"/>
      </w:pPr>
      <w:rPr>
        <w:rFonts w:ascii="Symbol" w:hAnsi="Symbol" w:hint="default"/>
      </w:rPr>
    </w:lvl>
    <w:lvl w:ilvl="4" w:tplc="572A39CA">
      <w:start w:val="1"/>
      <w:numFmt w:val="bullet"/>
      <w:lvlText w:val="o"/>
      <w:lvlJc w:val="left"/>
      <w:pPr>
        <w:ind w:left="3600" w:hanging="360"/>
      </w:pPr>
      <w:rPr>
        <w:rFonts w:ascii="Courier New" w:hAnsi="Courier New" w:hint="default"/>
      </w:rPr>
    </w:lvl>
    <w:lvl w:ilvl="5" w:tplc="4D7A950E">
      <w:start w:val="1"/>
      <w:numFmt w:val="bullet"/>
      <w:lvlText w:val=""/>
      <w:lvlJc w:val="left"/>
      <w:pPr>
        <w:ind w:left="4320" w:hanging="360"/>
      </w:pPr>
      <w:rPr>
        <w:rFonts w:ascii="Wingdings" w:hAnsi="Wingdings" w:hint="default"/>
      </w:rPr>
    </w:lvl>
    <w:lvl w:ilvl="6" w:tplc="A240E3AC">
      <w:start w:val="1"/>
      <w:numFmt w:val="bullet"/>
      <w:lvlText w:val=""/>
      <w:lvlJc w:val="left"/>
      <w:pPr>
        <w:ind w:left="5040" w:hanging="360"/>
      </w:pPr>
      <w:rPr>
        <w:rFonts w:ascii="Symbol" w:hAnsi="Symbol" w:hint="default"/>
      </w:rPr>
    </w:lvl>
    <w:lvl w:ilvl="7" w:tplc="F6384642">
      <w:start w:val="1"/>
      <w:numFmt w:val="bullet"/>
      <w:lvlText w:val="o"/>
      <w:lvlJc w:val="left"/>
      <w:pPr>
        <w:ind w:left="5760" w:hanging="360"/>
      </w:pPr>
      <w:rPr>
        <w:rFonts w:ascii="Courier New" w:hAnsi="Courier New" w:hint="default"/>
      </w:rPr>
    </w:lvl>
    <w:lvl w:ilvl="8" w:tplc="CACA5FD4">
      <w:start w:val="1"/>
      <w:numFmt w:val="bullet"/>
      <w:lvlText w:val=""/>
      <w:lvlJc w:val="left"/>
      <w:pPr>
        <w:ind w:left="6480" w:hanging="360"/>
      </w:pPr>
      <w:rPr>
        <w:rFonts w:ascii="Wingdings" w:hAnsi="Wingdings" w:hint="default"/>
      </w:rPr>
    </w:lvl>
  </w:abstractNum>
  <w:abstractNum w:abstractNumId="14" w15:restartNumberingAfterBreak="0">
    <w:nsid w:val="745F3FA4"/>
    <w:multiLevelType w:val="hybridMultilevel"/>
    <w:tmpl w:val="960C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12"/>
  </w:num>
  <w:num w:numId="5">
    <w:abstractNumId w:val="14"/>
  </w:num>
  <w:num w:numId="6">
    <w:abstractNumId w:val="8"/>
  </w:num>
  <w:num w:numId="7">
    <w:abstractNumId w:val="4"/>
  </w:num>
  <w:num w:numId="8">
    <w:abstractNumId w:val="1"/>
  </w:num>
  <w:num w:numId="9">
    <w:abstractNumId w:val="5"/>
  </w:num>
  <w:num w:numId="10">
    <w:abstractNumId w:val="11"/>
  </w:num>
  <w:num w:numId="11">
    <w:abstractNumId w:val="3"/>
  </w:num>
  <w:num w:numId="12">
    <w:abstractNumId w:val="9"/>
  </w:num>
  <w:num w:numId="13">
    <w:abstractNumId w:val="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06"/>
    <w:rsid w:val="00027D60"/>
    <w:rsid w:val="00076AFC"/>
    <w:rsid w:val="00097168"/>
    <w:rsid w:val="000B049F"/>
    <w:rsid w:val="000B0FF9"/>
    <w:rsid w:val="001738F1"/>
    <w:rsid w:val="00213EB2"/>
    <w:rsid w:val="0024526F"/>
    <w:rsid w:val="00290E04"/>
    <w:rsid w:val="002F456B"/>
    <w:rsid w:val="003076CA"/>
    <w:rsid w:val="003126ED"/>
    <w:rsid w:val="00323B54"/>
    <w:rsid w:val="00386CE4"/>
    <w:rsid w:val="003C0B3F"/>
    <w:rsid w:val="003D0350"/>
    <w:rsid w:val="003E5D67"/>
    <w:rsid w:val="004A49F9"/>
    <w:rsid w:val="004E4EA8"/>
    <w:rsid w:val="004F4A9F"/>
    <w:rsid w:val="005051B5"/>
    <w:rsid w:val="00594772"/>
    <w:rsid w:val="00611DAC"/>
    <w:rsid w:val="006406B9"/>
    <w:rsid w:val="00655FEE"/>
    <w:rsid w:val="006971C8"/>
    <w:rsid w:val="006B4251"/>
    <w:rsid w:val="006B722C"/>
    <w:rsid w:val="006C2AEF"/>
    <w:rsid w:val="006F5D87"/>
    <w:rsid w:val="007816DC"/>
    <w:rsid w:val="007B3AF1"/>
    <w:rsid w:val="007B68BE"/>
    <w:rsid w:val="007F681C"/>
    <w:rsid w:val="0082455D"/>
    <w:rsid w:val="00850782"/>
    <w:rsid w:val="0088336C"/>
    <w:rsid w:val="008F7458"/>
    <w:rsid w:val="00955E5D"/>
    <w:rsid w:val="00A041CB"/>
    <w:rsid w:val="00A06639"/>
    <w:rsid w:val="00A93485"/>
    <w:rsid w:val="00AB371F"/>
    <w:rsid w:val="00AB3E74"/>
    <w:rsid w:val="00AC5E9B"/>
    <w:rsid w:val="00B6782D"/>
    <w:rsid w:val="00BD4859"/>
    <w:rsid w:val="00BF6081"/>
    <w:rsid w:val="00C02E5F"/>
    <w:rsid w:val="00C03280"/>
    <w:rsid w:val="00CB72A9"/>
    <w:rsid w:val="00D6477B"/>
    <w:rsid w:val="00D66FE5"/>
    <w:rsid w:val="00DE070E"/>
    <w:rsid w:val="00E0304A"/>
    <w:rsid w:val="00E259EE"/>
    <w:rsid w:val="00E57EB3"/>
    <w:rsid w:val="00E645E5"/>
    <w:rsid w:val="00E71189"/>
    <w:rsid w:val="00E87006"/>
    <w:rsid w:val="00E97BA4"/>
    <w:rsid w:val="00EB49B1"/>
    <w:rsid w:val="00ED7F2D"/>
    <w:rsid w:val="00F2128C"/>
    <w:rsid w:val="00FB69E7"/>
    <w:rsid w:val="00FC4159"/>
    <w:rsid w:val="00FC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2D0CC0"/>
  <w14:defaultImageDpi w14:val="330"/>
  <w15:docId w15:val="{08E07EB5-2F7A-4094-8521-B4991A72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006"/>
    <w:pPr>
      <w:ind w:left="720"/>
      <w:contextualSpacing/>
    </w:pPr>
  </w:style>
  <w:style w:type="table" w:styleId="TableGrid">
    <w:name w:val="Table Grid"/>
    <w:basedOn w:val="TableNormal"/>
    <w:uiPriority w:val="59"/>
    <w:rsid w:val="00E57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455D"/>
    <w:pPr>
      <w:tabs>
        <w:tab w:val="center" w:pos="4513"/>
        <w:tab w:val="right" w:pos="9026"/>
      </w:tabs>
    </w:pPr>
  </w:style>
  <w:style w:type="character" w:customStyle="1" w:styleId="HeaderChar">
    <w:name w:val="Header Char"/>
    <w:basedOn w:val="DefaultParagraphFont"/>
    <w:link w:val="Header"/>
    <w:uiPriority w:val="99"/>
    <w:rsid w:val="0082455D"/>
  </w:style>
  <w:style w:type="paragraph" w:styleId="Footer">
    <w:name w:val="footer"/>
    <w:basedOn w:val="Normal"/>
    <w:link w:val="FooterChar"/>
    <w:uiPriority w:val="99"/>
    <w:unhideWhenUsed/>
    <w:rsid w:val="0082455D"/>
    <w:pPr>
      <w:tabs>
        <w:tab w:val="center" w:pos="4513"/>
        <w:tab w:val="right" w:pos="9026"/>
      </w:tabs>
    </w:pPr>
  </w:style>
  <w:style w:type="character" w:customStyle="1" w:styleId="FooterChar">
    <w:name w:val="Footer Char"/>
    <w:basedOn w:val="DefaultParagraphFont"/>
    <w:link w:val="Footer"/>
    <w:uiPriority w:val="99"/>
    <w:rsid w:val="0082455D"/>
  </w:style>
  <w:style w:type="paragraph" w:styleId="BalloonText">
    <w:name w:val="Balloon Text"/>
    <w:basedOn w:val="Normal"/>
    <w:link w:val="BalloonTextChar"/>
    <w:uiPriority w:val="99"/>
    <w:semiHidden/>
    <w:unhideWhenUsed/>
    <w:rsid w:val="008245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55D"/>
    <w:rPr>
      <w:rFonts w:ascii="Segoe UI" w:hAnsi="Segoe UI" w:cs="Segoe UI"/>
      <w:sz w:val="18"/>
      <w:szCs w:val="18"/>
    </w:rPr>
  </w:style>
  <w:style w:type="table" w:customStyle="1" w:styleId="TableGrid1">
    <w:name w:val="Table Grid1"/>
    <w:basedOn w:val="TableNormal"/>
    <w:next w:val="TableGrid"/>
    <w:uiPriority w:val="59"/>
    <w:rsid w:val="00F2128C"/>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autoRedefine/>
    <w:rsid w:val="00EB49B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Calibri" w:eastAsia="ヒラギノ角ゴ Pro W3" w:hAnsi="Calibri" w:cs="Times New Roman"/>
      <w:b/>
      <w:color w:val="000000"/>
    </w:rPr>
  </w:style>
  <w:style w:type="character" w:customStyle="1" w:styleId="UnderlineA">
    <w:name w:val="Underline A"/>
    <w:rsid w:val="00EB49B1"/>
    <w:rPr>
      <w:color w:val="000000"/>
      <w:sz w:val="20"/>
      <w:u w:val="single"/>
    </w:rPr>
  </w:style>
  <w:style w:type="paragraph" w:styleId="Revision">
    <w:name w:val="Revision"/>
    <w:hidden/>
    <w:uiPriority w:val="99"/>
    <w:semiHidden/>
    <w:rsid w:val="00FC7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3136</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Hadfield</dc:creator>
  <cp:lastModifiedBy>Nicola Stocks-Moore</cp:lastModifiedBy>
  <cp:revision>2</cp:revision>
  <cp:lastPrinted>2023-01-03T13:39:00Z</cp:lastPrinted>
  <dcterms:created xsi:type="dcterms:W3CDTF">2025-02-13T13:58:00Z</dcterms:created>
  <dcterms:modified xsi:type="dcterms:W3CDTF">2025-02-13T13:58:00Z</dcterms:modified>
</cp:coreProperties>
</file>