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076" w:rsidRPr="00831076" w:rsidRDefault="00831076" w:rsidP="00831076">
      <w:pPr>
        <w:spacing w:after="5" w:line="250" w:lineRule="auto"/>
        <w:ind w:left="862" w:hanging="296"/>
        <w:jc w:val="center"/>
        <w:rPr>
          <w:rFonts w:ascii="Arial" w:eastAsia="Arial" w:hAnsi="Arial" w:cs="Arial"/>
          <w:b/>
          <w:color w:val="000000"/>
          <w:sz w:val="52"/>
          <w:szCs w:val="56"/>
          <w:u w:val="single"/>
          <w:lang w:eastAsia="en-GB"/>
        </w:rPr>
      </w:pPr>
      <w:r w:rsidRPr="00831076">
        <w:rPr>
          <w:rFonts w:ascii="Arial" w:eastAsia="Arial" w:hAnsi="Arial" w:cs="Arial"/>
          <w:b/>
          <w:color w:val="000000"/>
          <w:sz w:val="52"/>
          <w:szCs w:val="56"/>
          <w:u w:val="single"/>
          <w:lang w:eastAsia="en-GB"/>
        </w:rPr>
        <w:t>Pear Tree Primary School incorporating PiPs Before and After School Club</w:t>
      </w:r>
    </w:p>
    <w:p w:rsidR="00831076" w:rsidRPr="00831076" w:rsidRDefault="00831076" w:rsidP="00831076">
      <w:pPr>
        <w:spacing w:after="5" w:line="250" w:lineRule="auto"/>
        <w:ind w:left="862" w:hanging="296"/>
        <w:jc w:val="center"/>
        <w:rPr>
          <w:rFonts w:ascii="Arial" w:eastAsia="Arial" w:hAnsi="Arial" w:cs="Arial"/>
          <w:b/>
          <w:color w:val="000000"/>
          <w:sz w:val="52"/>
          <w:szCs w:val="56"/>
          <w:u w:val="single"/>
          <w:lang w:eastAsia="en-GB"/>
        </w:rPr>
      </w:pPr>
      <w:r w:rsidRPr="00831076">
        <w:rPr>
          <w:rFonts w:ascii="Arial" w:eastAsia="Arial" w:hAnsi="Arial" w:cs="Arial"/>
          <w:noProof/>
          <w:color w:val="000000"/>
          <w:sz w:val="24"/>
          <w:lang w:eastAsia="en-GB"/>
        </w:rPr>
        <w:drawing>
          <wp:anchor distT="0" distB="0" distL="114300" distR="114300" simplePos="0" relativeHeight="251661312" behindDoc="0" locked="0" layoutInCell="1" allowOverlap="1" wp14:anchorId="1DB77F90" wp14:editId="23A571AF">
            <wp:simplePos x="0" y="0"/>
            <wp:positionH relativeFrom="column">
              <wp:posOffset>765175</wp:posOffset>
            </wp:positionH>
            <wp:positionV relativeFrom="paragraph">
              <wp:posOffset>168910</wp:posOffset>
            </wp:positionV>
            <wp:extent cx="1421765" cy="1297305"/>
            <wp:effectExtent l="0" t="0" r="6985" b="0"/>
            <wp:wrapNone/>
            <wp:docPr id="2" name="Picture 2" descr="Pear Tree Newt new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ar Tree Newt new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1765" cy="12973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1076" w:rsidRPr="00831076" w:rsidRDefault="00831076" w:rsidP="00831076">
      <w:pPr>
        <w:ind w:left="862" w:hanging="296"/>
        <w:rPr>
          <w:rFonts w:ascii="Arial" w:eastAsia="Calibri" w:hAnsi="Arial" w:cs="Arial"/>
          <w:noProof/>
          <w:color w:val="000000"/>
          <w:sz w:val="40"/>
          <w:szCs w:val="40"/>
          <w:lang w:eastAsia="en-GB"/>
        </w:rPr>
      </w:pPr>
      <w:r w:rsidRPr="00831076">
        <w:rPr>
          <w:rFonts w:ascii="Arial" w:eastAsia="Arial" w:hAnsi="Arial" w:cs="Arial"/>
          <w:color w:val="000000"/>
          <w:sz w:val="24"/>
          <w:lang w:eastAsia="en-GB"/>
        </w:rPr>
        <w:t xml:space="preserve">                                            </w:t>
      </w:r>
      <w:r w:rsidRPr="00831076">
        <w:rPr>
          <w:rFonts w:ascii="Arial" w:eastAsia="Arial" w:hAnsi="Arial" w:cs="Arial"/>
          <w:noProof/>
          <w:color w:val="000000"/>
          <w:sz w:val="24"/>
          <w:lang w:eastAsia="en-GB"/>
        </w:rPr>
        <w:drawing>
          <wp:inline distT="0" distB="0" distL="0" distR="0" wp14:anchorId="1D070D29" wp14:editId="3290956B">
            <wp:extent cx="2438400" cy="1066800"/>
            <wp:effectExtent l="0" t="0" r="0" b="0"/>
            <wp:docPr id="3" name="Picture 3" descr="P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p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8400" cy="1066800"/>
                    </a:xfrm>
                    <a:prstGeom prst="rect">
                      <a:avLst/>
                    </a:prstGeom>
                    <a:noFill/>
                    <a:ln>
                      <a:noFill/>
                    </a:ln>
                  </pic:spPr>
                </pic:pic>
              </a:graphicData>
            </a:graphic>
          </wp:inline>
        </w:drawing>
      </w:r>
    </w:p>
    <w:p w:rsidR="00E43D5F" w:rsidRDefault="00E43D5F" w:rsidP="00E43D5F">
      <w:pPr>
        <w:jc w:val="center"/>
        <w:rPr>
          <w:rFonts w:ascii="Arial" w:hAnsi="Arial" w:cs="Arial"/>
          <w:sz w:val="32"/>
          <w:szCs w:val="32"/>
        </w:rPr>
      </w:pPr>
    </w:p>
    <w:p w:rsidR="00E43D5F" w:rsidRPr="001A2BAB" w:rsidRDefault="00E43D5F" w:rsidP="00E43D5F">
      <w:pPr>
        <w:jc w:val="center"/>
        <w:rPr>
          <w:rFonts w:ascii="Arial" w:hAnsi="Arial" w:cs="Arial"/>
          <w:b/>
          <w:sz w:val="72"/>
          <w:szCs w:val="72"/>
        </w:rPr>
      </w:pPr>
      <w:r w:rsidRPr="001A2BAB">
        <w:rPr>
          <w:rFonts w:ascii="Arial" w:hAnsi="Arial" w:cs="Arial"/>
          <w:b/>
          <w:sz w:val="72"/>
          <w:szCs w:val="72"/>
        </w:rPr>
        <w:t>Policy on</w:t>
      </w:r>
    </w:p>
    <w:p w:rsidR="00E43D5F" w:rsidRPr="001A2BAB" w:rsidRDefault="00E43D5F" w:rsidP="00E43D5F">
      <w:pPr>
        <w:jc w:val="center"/>
        <w:rPr>
          <w:rFonts w:ascii="Arial" w:hAnsi="Arial" w:cs="Arial"/>
          <w:b/>
          <w:sz w:val="72"/>
          <w:szCs w:val="72"/>
        </w:rPr>
      </w:pPr>
      <w:r w:rsidRPr="001A2BAB">
        <w:rPr>
          <w:rFonts w:ascii="Arial" w:hAnsi="Arial" w:cs="Arial"/>
          <w:b/>
          <w:sz w:val="72"/>
          <w:szCs w:val="72"/>
        </w:rPr>
        <w:t xml:space="preserve">Family Holidays </w:t>
      </w:r>
    </w:p>
    <w:p w:rsidR="00E43D5F" w:rsidRDefault="00E43D5F" w:rsidP="00E43D5F">
      <w:pPr>
        <w:jc w:val="center"/>
        <w:rPr>
          <w:rFonts w:ascii="Arial" w:hAnsi="Arial" w:cs="Arial"/>
          <w:b/>
          <w:sz w:val="72"/>
          <w:szCs w:val="72"/>
        </w:rPr>
      </w:pPr>
      <w:r w:rsidRPr="001A2BAB">
        <w:rPr>
          <w:rFonts w:ascii="Arial" w:hAnsi="Arial" w:cs="Arial"/>
          <w:b/>
          <w:sz w:val="72"/>
          <w:szCs w:val="72"/>
        </w:rPr>
        <w:t>During</w:t>
      </w:r>
      <w:r w:rsidR="00831076">
        <w:rPr>
          <w:rFonts w:ascii="Arial" w:hAnsi="Arial" w:cs="Arial"/>
          <w:b/>
          <w:sz w:val="72"/>
          <w:szCs w:val="72"/>
        </w:rPr>
        <w:t xml:space="preserve"> </w:t>
      </w:r>
      <w:r w:rsidRPr="001A2BAB">
        <w:rPr>
          <w:rFonts w:ascii="Arial" w:hAnsi="Arial" w:cs="Arial"/>
          <w:b/>
          <w:sz w:val="72"/>
          <w:szCs w:val="72"/>
        </w:rPr>
        <w:t>Term Time</w:t>
      </w:r>
    </w:p>
    <w:tbl>
      <w:tblPr>
        <w:tblStyle w:val="TableGrid"/>
        <w:tblpPr w:leftFromText="180" w:rightFromText="180" w:vertAnchor="text" w:horzAnchor="margin" w:tblpXSpec="right" w:tblpY="199"/>
        <w:tblW w:w="0" w:type="auto"/>
        <w:tblLook w:val="04A0" w:firstRow="1" w:lastRow="0" w:firstColumn="1" w:lastColumn="0" w:noHBand="0" w:noVBand="1"/>
      </w:tblPr>
      <w:tblGrid>
        <w:gridCol w:w="3828"/>
        <w:gridCol w:w="3605"/>
      </w:tblGrid>
      <w:tr w:rsidR="00831076" w:rsidTr="00831076">
        <w:tc>
          <w:tcPr>
            <w:tcW w:w="3828" w:type="dxa"/>
          </w:tcPr>
          <w:p w:rsidR="00831076" w:rsidRPr="001A2BAB" w:rsidRDefault="00831076" w:rsidP="00831076">
            <w:pPr>
              <w:rPr>
                <w:rFonts w:ascii="Arial" w:hAnsi="Arial" w:cs="Arial"/>
                <w:b/>
                <w:sz w:val="24"/>
                <w:szCs w:val="24"/>
              </w:rPr>
            </w:pPr>
            <w:r w:rsidRPr="001A2BAB">
              <w:rPr>
                <w:rFonts w:ascii="Arial" w:hAnsi="Arial" w:cs="Arial"/>
                <w:b/>
                <w:sz w:val="24"/>
                <w:szCs w:val="24"/>
              </w:rPr>
              <w:t>Date agreed</w:t>
            </w:r>
          </w:p>
        </w:tc>
        <w:tc>
          <w:tcPr>
            <w:tcW w:w="3605" w:type="dxa"/>
          </w:tcPr>
          <w:p w:rsidR="00831076" w:rsidRDefault="0017683E" w:rsidP="00831076">
            <w:pPr>
              <w:rPr>
                <w:rFonts w:ascii="Arial" w:hAnsi="Arial" w:cs="Arial"/>
                <w:b/>
                <w:sz w:val="24"/>
                <w:szCs w:val="24"/>
              </w:rPr>
            </w:pPr>
            <w:r>
              <w:rPr>
                <w:rFonts w:ascii="Arial" w:hAnsi="Arial" w:cs="Arial"/>
                <w:b/>
                <w:sz w:val="24"/>
                <w:szCs w:val="24"/>
              </w:rPr>
              <w:t>March 2022</w:t>
            </w:r>
          </w:p>
          <w:p w:rsidR="00831076" w:rsidRPr="001A2BAB" w:rsidRDefault="00831076" w:rsidP="00831076">
            <w:pPr>
              <w:rPr>
                <w:rFonts w:ascii="Arial" w:hAnsi="Arial" w:cs="Arial"/>
                <w:b/>
                <w:sz w:val="24"/>
                <w:szCs w:val="24"/>
              </w:rPr>
            </w:pPr>
          </w:p>
        </w:tc>
      </w:tr>
      <w:tr w:rsidR="00831076" w:rsidTr="00831076">
        <w:tc>
          <w:tcPr>
            <w:tcW w:w="3828" w:type="dxa"/>
          </w:tcPr>
          <w:p w:rsidR="00831076" w:rsidRPr="001A2BAB" w:rsidRDefault="00831076" w:rsidP="00831076">
            <w:pPr>
              <w:rPr>
                <w:rFonts w:ascii="Arial" w:hAnsi="Arial" w:cs="Arial"/>
                <w:b/>
                <w:sz w:val="24"/>
                <w:szCs w:val="24"/>
              </w:rPr>
            </w:pPr>
            <w:r>
              <w:rPr>
                <w:rFonts w:ascii="Arial" w:hAnsi="Arial" w:cs="Arial"/>
                <w:b/>
                <w:sz w:val="24"/>
                <w:szCs w:val="24"/>
              </w:rPr>
              <w:t>Date for Review</w:t>
            </w:r>
          </w:p>
        </w:tc>
        <w:tc>
          <w:tcPr>
            <w:tcW w:w="3605" w:type="dxa"/>
          </w:tcPr>
          <w:p w:rsidR="00831076" w:rsidRDefault="00A35CD6" w:rsidP="00831076">
            <w:pPr>
              <w:rPr>
                <w:rFonts w:ascii="Arial" w:hAnsi="Arial" w:cs="Arial"/>
                <w:b/>
                <w:sz w:val="24"/>
                <w:szCs w:val="24"/>
              </w:rPr>
            </w:pPr>
            <w:r>
              <w:rPr>
                <w:rFonts w:ascii="Arial" w:hAnsi="Arial" w:cs="Arial"/>
                <w:b/>
                <w:sz w:val="24"/>
                <w:szCs w:val="24"/>
              </w:rPr>
              <w:t>March 202</w:t>
            </w:r>
            <w:r w:rsidR="00CB7E47">
              <w:rPr>
                <w:rFonts w:ascii="Arial" w:hAnsi="Arial" w:cs="Arial"/>
                <w:b/>
                <w:sz w:val="24"/>
                <w:szCs w:val="24"/>
              </w:rPr>
              <w:t>5</w:t>
            </w:r>
          </w:p>
          <w:p w:rsidR="00831076" w:rsidRPr="001A2BAB" w:rsidRDefault="00831076" w:rsidP="00831076">
            <w:pPr>
              <w:rPr>
                <w:rFonts w:ascii="Arial" w:hAnsi="Arial" w:cs="Arial"/>
                <w:b/>
                <w:sz w:val="24"/>
                <w:szCs w:val="24"/>
              </w:rPr>
            </w:pPr>
          </w:p>
        </w:tc>
      </w:tr>
      <w:tr w:rsidR="00831076" w:rsidTr="00831076">
        <w:tc>
          <w:tcPr>
            <w:tcW w:w="3828" w:type="dxa"/>
          </w:tcPr>
          <w:p w:rsidR="00831076" w:rsidRPr="001A2BAB" w:rsidRDefault="00831076" w:rsidP="00831076">
            <w:pPr>
              <w:rPr>
                <w:rFonts w:ascii="Arial" w:hAnsi="Arial" w:cs="Arial"/>
                <w:b/>
                <w:sz w:val="24"/>
                <w:szCs w:val="24"/>
              </w:rPr>
            </w:pPr>
            <w:r>
              <w:rPr>
                <w:rFonts w:ascii="Arial" w:hAnsi="Arial" w:cs="Arial"/>
                <w:b/>
                <w:sz w:val="24"/>
                <w:szCs w:val="24"/>
              </w:rPr>
              <w:t>Head Teacher</w:t>
            </w:r>
          </w:p>
        </w:tc>
        <w:tc>
          <w:tcPr>
            <w:tcW w:w="3605" w:type="dxa"/>
          </w:tcPr>
          <w:p w:rsidR="00831076" w:rsidRDefault="00831076" w:rsidP="00831076">
            <w:pPr>
              <w:rPr>
                <w:rFonts w:ascii="Arial" w:hAnsi="Arial" w:cs="Arial"/>
                <w:b/>
                <w:sz w:val="24"/>
                <w:szCs w:val="24"/>
              </w:rPr>
            </w:pPr>
            <w:r>
              <w:rPr>
                <w:rFonts w:ascii="Arial" w:hAnsi="Arial" w:cs="Arial"/>
                <w:b/>
                <w:sz w:val="24"/>
                <w:szCs w:val="24"/>
              </w:rPr>
              <w:t>Boo Edleston</w:t>
            </w:r>
          </w:p>
          <w:p w:rsidR="00831076" w:rsidRPr="001A2BAB" w:rsidRDefault="00831076" w:rsidP="00831076">
            <w:pPr>
              <w:rPr>
                <w:rFonts w:ascii="Arial" w:hAnsi="Arial" w:cs="Arial"/>
                <w:b/>
                <w:sz w:val="24"/>
                <w:szCs w:val="24"/>
              </w:rPr>
            </w:pPr>
          </w:p>
        </w:tc>
      </w:tr>
      <w:tr w:rsidR="00831076" w:rsidTr="00831076">
        <w:tc>
          <w:tcPr>
            <w:tcW w:w="3828" w:type="dxa"/>
          </w:tcPr>
          <w:p w:rsidR="00831076" w:rsidRPr="001A2BAB" w:rsidRDefault="00831076" w:rsidP="00831076">
            <w:pPr>
              <w:rPr>
                <w:rFonts w:ascii="Arial" w:hAnsi="Arial" w:cs="Arial"/>
                <w:b/>
                <w:sz w:val="24"/>
                <w:szCs w:val="24"/>
              </w:rPr>
            </w:pPr>
            <w:r>
              <w:rPr>
                <w:rFonts w:ascii="Arial" w:hAnsi="Arial" w:cs="Arial"/>
                <w:b/>
                <w:sz w:val="24"/>
                <w:szCs w:val="24"/>
              </w:rPr>
              <w:t>Chair of Governors</w:t>
            </w:r>
          </w:p>
        </w:tc>
        <w:tc>
          <w:tcPr>
            <w:tcW w:w="3605" w:type="dxa"/>
          </w:tcPr>
          <w:p w:rsidR="00831076" w:rsidRDefault="00831076" w:rsidP="00831076">
            <w:pPr>
              <w:rPr>
                <w:rFonts w:ascii="Arial" w:hAnsi="Arial" w:cs="Arial"/>
                <w:b/>
                <w:sz w:val="24"/>
                <w:szCs w:val="24"/>
              </w:rPr>
            </w:pPr>
            <w:r>
              <w:rPr>
                <w:rFonts w:ascii="Arial" w:hAnsi="Arial" w:cs="Arial"/>
                <w:b/>
                <w:sz w:val="24"/>
                <w:szCs w:val="24"/>
              </w:rPr>
              <w:t>Simon Holden</w:t>
            </w:r>
          </w:p>
          <w:p w:rsidR="00831076" w:rsidRPr="001A2BAB" w:rsidRDefault="00831076" w:rsidP="00831076">
            <w:pPr>
              <w:rPr>
                <w:rFonts w:ascii="Arial" w:hAnsi="Arial" w:cs="Arial"/>
                <w:b/>
                <w:sz w:val="24"/>
                <w:szCs w:val="24"/>
              </w:rPr>
            </w:pPr>
          </w:p>
        </w:tc>
      </w:tr>
      <w:tr w:rsidR="00831076" w:rsidTr="00831076">
        <w:tc>
          <w:tcPr>
            <w:tcW w:w="3828" w:type="dxa"/>
          </w:tcPr>
          <w:p w:rsidR="00831076" w:rsidRDefault="00831076" w:rsidP="00831076">
            <w:pPr>
              <w:rPr>
                <w:rFonts w:ascii="Arial" w:hAnsi="Arial" w:cs="Arial"/>
                <w:b/>
                <w:sz w:val="24"/>
                <w:szCs w:val="24"/>
              </w:rPr>
            </w:pPr>
            <w:r>
              <w:rPr>
                <w:rFonts w:ascii="Arial" w:hAnsi="Arial" w:cs="Arial"/>
                <w:b/>
                <w:sz w:val="24"/>
                <w:szCs w:val="24"/>
              </w:rPr>
              <w:t>Signed on behalf of the Governing Body by:</w:t>
            </w:r>
          </w:p>
          <w:p w:rsidR="00831076" w:rsidRPr="001A2BAB" w:rsidRDefault="00831076" w:rsidP="00831076">
            <w:pPr>
              <w:rPr>
                <w:rFonts w:ascii="Arial" w:hAnsi="Arial" w:cs="Arial"/>
                <w:b/>
                <w:sz w:val="24"/>
                <w:szCs w:val="24"/>
              </w:rPr>
            </w:pPr>
            <w:r>
              <w:rPr>
                <w:rFonts w:ascii="Arial" w:hAnsi="Arial" w:cs="Arial"/>
                <w:b/>
                <w:sz w:val="24"/>
                <w:szCs w:val="24"/>
              </w:rPr>
              <w:t>Name:</w:t>
            </w:r>
          </w:p>
        </w:tc>
        <w:tc>
          <w:tcPr>
            <w:tcW w:w="3605" w:type="dxa"/>
          </w:tcPr>
          <w:p w:rsidR="00831076" w:rsidRDefault="00831076" w:rsidP="00831076">
            <w:pPr>
              <w:rPr>
                <w:rFonts w:ascii="Arial" w:hAnsi="Arial" w:cs="Arial"/>
                <w:b/>
                <w:sz w:val="24"/>
                <w:szCs w:val="24"/>
              </w:rPr>
            </w:pPr>
            <w:r>
              <w:rPr>
                <w:rFonts w:ascii="Arial" w:hAnsi="Arial" w:cs="Arial"/>
                <w:b/>
                <w:sz w:val="24"/>
                <w:szCs w:val="24"/>
              </w:rPr>
              <w:t>Signature:</w:t>
            </w:r>
          </w:p>
          <w:p w:rsidR="00831076" w:rsidRDefault="00831076" w:rsidP="00831076">
            <w:pPr>
              <w:rPr>
                <w:rFonts w:ascii="Arial" w:hAnsi="Arial" w:cs="Arial"/>
                <w:b/>
                <w:sz w:val="24"/>
                <w:szCs w:val="24"/>
              </w:rPr>
            </w:pPr>
          </w:p>
          <w:p w:rsidR="00831076" w:rsidRDefault="00831076" w:rsidP="00831076">
            <w:pPr>
              <w:rPr>
                <w:rFonts w:ascii="Arial" w:hAnsi="Arial" w:cs="Arial"/>
                <w:b/>
                <w:sz w:val="24"/>
                <w:szCs w:val="24"/>
              </w:rPr>
            </w:pPr>
          </w:p>
          <w:p w:rsidR="00831076" w:rsidRPr="001A2BAB" w:rsidRDefault="00831076" w:rsidP="00831076">
            <w:pPr>
              <w:rPr>
                <w:rFonts w:ascii="Arial" w:hAnsi="Arial" w:cs="Arial"/>
                <w:b/>
                <w:sz w:val="24"/>
                <w:szCs w:val="24"/>
              </w:rPr>
            </w:pPr>
            <w:r>
              <w:rPr>
                <w:rFonts w:ascii="Arial" w:hAnsi="Arial" w:cs="Arial"/>
                <w:b/>
                <w:sz w:val="24"/>
                <w:szCs w:val="24"/>
              </w:rPr>
              <w:t>Date:</w:t>
            </w:r>
          </w:p>
        </w:tc>
      </w:tr>
      <w:tr w:rsidR="00831076" w:rsidTr="00831076">
        <w:tc>
          <w:tcPr>
            <w:tcW w:w="3828" w:type="dxa"/>
          </w:tcPr>
          <w:p w:rsidR="00831076" w:rsidRDefault="00831076" w:rsidP="00831076">
            <w:pPr>
              <w:rPr>
                <w:rFonts w:ascii="Arial" w:hAnsi="Arial" w:cs="Arial"/>
                <w:b/>
                <w:sz w:val="24"/>
                <w:szCs w:val="24"/>
              </w:rPr>
            </w:pPr>
            <w:r>
              <w:rPr>
                <w:rFonts w:ascii="Arial" w:hAnsi="Arial" w:cs="Arial"/>
                <w:b/>
                <w:sz w:val="24"/>
                <w:szCs w:val="24"/>
              </w:rPr>
              <w:t>Signed on behalf of the School by:</w:t>
            </w:r>
          </w:p>
          <w:p w:rsidR="00831076" w:rsidRDefault="00831076" w:rsidP="00831076">
            <w:pPr>
              <w:rPr>
                <w:rFonts w:ascii="Arial" w:hAnsi="Arial" w:cs="Arial"/>
                <w:b/>
                <w:sz w:val="24"/>
                <w:szCs w:val="24"/>
              </w:rPr>
            </w:pPr>
          </w:p>
          <w:p w:rsidR="00831076" w:rsidRDefault="00831076" w:rsidP="00831076">
            <w:pPr>
              <w:rPr>
                <w:rFonts w:ascii="Arial" w:hAnsi="Arial" w:cs="Arial"/>
                <w:b/>
                <w:sz w:val="24"/>
                <w:szCs w:val="24"/>
              </w:rPr>
            </w:pPr>
            <w:r>
              <w:rPr>
                <w:rFonts w:ascii="Arial" w:hAnsi="Arial" w:cs="Arial"/>
                <w:b/>
                <w:sz w:val="24"/>
                <w:szCs w:val="24"/>
              </w:rPr>
              <w:t>Boo Edleston</w:t>
            </w:r>
          </w:p>
          <w:p w:rsidR="00831076" w:rsidRDefault="00831076" w:rsidP="00831076">
            <w:pPr>
              <w:rPr>
                <w:rFonts w:ascii="Arial" w:hAnsi="Arial" w:cs="Arial"/>
                <w:b/>
                <w:sz w:val="24"/>
                <w:szCs w:val="24"/>
              </w:rPr>
            </w:pPr>
            <w:r>
              <w:rPr>
                <w:rFonts w:ascii="Arial" w:hAnsi="Arial" w:cs="Arial"/>
                <w:b/>
                <w:sz w:val="24"/>
                <w:szCs w:val="24"/>
              </w:rPr>
              <w:t>Headteacher</w:t>
            </w:r>
          </w:p>
        </w:tc>
        <w:tc>
          <w:tcPr>
            <w:tcW w:w="3605" w:type="dxa"/>
          </w:tcPr>
          <w:p w:rsidR="00831076" w:rsidRDefault="00831076" w:rsidP="00831076">
            <w:pPr>
              <w:rPr>
                <w:rFonts w:ascii="Arial" w:hAnsi="Arial" w:cs="Arial"/>
                <w:b/>
                <w:sz w:val="24"/>
                <w:szCs w:val="24"/>
              </w:rPr>
            </w:pPr>
            <w:r>
              <w:rPr>
                <w:rFonts w:ascii="Arial" w:hAnsi="Arial" w:cs="Arial"/>
                <w:b/>
                <w:sz w:val="24"/>
                <w:szCs w:val="24"/>
              </w:rPr>
              <w:t>Signature:</w:t>
            </w:r>
          </w:p>
          <w:p w:rsidR="00831076" w:rsidRDefault="00831076" w:rsidP="00831076">
            <w:pPr>
              <w:rPr>
                <w:rFonts w:ascii="Arial" w:hAnsi="Arial" w:cs="Arial"/>
                <w:b/>
                <w:sz w:val="24"/>
                <w:szCs w:val="24"/>
              </w:rPr>
            </w:pPr>
          </w:p>
          <w:p w:rsidR="00831076" w:rsidRDefault="00831076" w:rsidP="00831076">
            <w:pPr>
              <w:rPr>
                <w:rFonts w:ascii="Arial" w:hAnsi="Arial" w:cs="Arial"/>
                <w:b/>
                <w:sz w:val="24"/>
                <w:szCs w:val="24"/>
              </w:rPr>
            </w:pPr>
          </w:p>
          <w:p w:rsidR="00831076" w:rsidRDefault="00831076" w:rsidP="00831076">
            <w:pPr>
              <w:rPr>
                <w:rFonts w:ascii="Arial" w:hAnsi="Arial" w:cs="Arial"/>
                <w:b/>
                <w:sz w:val="24"/>
                <w:szCs w:val="24"/>
              </w:rPr>
            </w:pPr>
            <w:r>
              <w:rPr>
                <w:rFonts w:ascii="Arial" w:hAnsi="Arial" w:cs="Arial"/>
                <w:b/>
                <w:sz w:val="24"/>
                <w:szCs w:val="24"/>
              </w:rPr>
              <w:t>Date:</w:t>
            </w:r>
          </w:p>
        </w:tc>
      </w:tr>
    </w:tbl>
    <w:p w:rsidR="00800A06" w:rsidRPr="00800A06" w:rsidRDefault="00800A06" w:rsidP="00E43D5F">
      <w:pPr>
        <w:jc w:val="center"/>
        <w:rPr>
          <w:rFonts w:ascii="Arial" w:hAnsi="Arial" w:cs="Arial"/>
          <w:b/>
          <w:sz w:val="24"/>
          <w:szCs w:val="24"/>
        </w:rPr>
      </w:pPr>
    </w:p>
    <w:p w:rsidR="00E43D5F" w:rsidRPr="00800A06" w:rsidRDefault="00E43D5F">
      <w:pPr>
        <w:rPr>
          <w:rFonts w:ascii="Arial" w:hAnsi="Arial" w:cs="Arial"/>
          <w:b/>
          <w:sz w:val="24"/>
          <w:szCs w:val="24"/>
        </w:rPr>
      </w:pPr>
      <w:r>
        <w:rPr>
          <w:rFonts w:ascii="Arial" w:hAnsi="Arial" w:cs="Arial"/>
          <w:b/>
          <w:sz w:val="56"/>
          <w:szCs w:val="56"/>
        </w:rPr>
        <w:br w:type="page"/>
      </w:r>
    </w:p>
    <w:p w:rsidR="00E43D5F" w:rsidRDefault="00E43D5F" w:rsidP="00E43D5F">
      <w:pPr>
        <w:rPr>
          <w:rFonts w:ascii="Arial" w:hAnsi="Arial" w:cs="Arial"/>
          <w:sz w:val="24"/>
          <w:szCs w:val="24"/>
        </w:rPr>
      </w:pPr>
      <w:r>
        <w:rPr>
          <w:rFonts w:ascii="Arial" w:hAnsi="Arial" w:cs="Arial"/>
          <w:b/>
          <w:sz w:val="24"/>
          <w:szCs w:val="24"/>
        </w:rPr>
        <w:lastRenderedPageBreak/>
        <w:t>Introduction</w:t>
      </w:r>
    </w:p>
    <w:p w:rsidR="00E43D5F" w:rsidRDefault="00E43D5F" w:rsidP="00DD6664">
      <w:pPr>
        <w:jc w:val="both"/>
        <w:rPr>
          <w:rFonts w:ascii="Arial" w:hAnsi="Arial" w:cs="Arial"/>
          <w:sz w:val="24"/>
          <w:szCs w:val="24"/>
        </w:rPr>
      </w:pPr>
      <w:r>
        <w:rPr>
          <w:rFonts w:ascii="Arial" w:hAnsi="Arial" w:cs="Arial"/>
          <w:sz w:val="24"/>
          <w:szCs w:val="24"/>
        </w:rPr>
        <w:t xml:space="preserve">Absence during </w:t>
      </w:r>
      <w:r w:rsidR="00954E1A">
        <w:rPr>
          <w:rFonts w:ascii="Arial" w:hAnsi="Arial" w:cs="Arial"/>
          <w:sz w:val="24"/>
          <w:szCs w:val="24"/>
        </w:rPr>
        <w:t>term time</w:t>
      </w:r>
      <w:r>
        <w:rPr>
          <w:rFonts w:ascii="Arial" w:hAnsi="Arial" w:cs="Arial"/>
          <w:sz w:val="24"/>
          <w:szCs w:val="24"/>
        </w:rPr>
        <w:t xml:space="preserve"> as a result of </w:t>
      </w:r>
      <w:r w:rsidR="00954E1A">
        <w:rPr>
          <w:rFonts w:ascii="Arial" w:hAnsi="Arial" w:cs="Arial"/>
          <w:sz w:val="24"/>
          <w:szCs w:val="24"/>
        </w:rPr>
        <w:t>term time</w:t>
      </w:r>
      <w:r>
        <w:rPr>
          <w:rFonts w:ascii="Arial" w:hAnsi="Arial" w:cs="Arial"/>
          <w:sz w:val="24"/>
          <w:szCs w:val="24"/>
        </w:rPr>
        <w:t xml:space="preserve"> holidays interrupts continuity of teaching and learning, disrupts the educational progress of individual children and creates disruption in school.  Pear Tree aim to minimise the amount of time lost to </w:t>
      </w:r>
      <w:r w:rsidR="00954E1A">
        <w:rPr>
          <w:rFonts w:ascii="Arial" w:hAnsi="Arial" w:cs="Arial"/>
          <w:sz w:val="24"/>
          <w:szCs w:val="24"/>
        </w:rPr>
        <w:t>term time</w:t>
      </w:r>
      <w:r>
        <w:rPr>
          <w:rFonts w:ascii="Arial" w:hAnsi="Arial" w:cs="Arial"/>
          <w:sz w:val="24"/>
          <w:szCs w:val="24"/>
        </w:rPr>
        <w:t xml:space="preserve"> holidays through a policy which actively discourages parents from arranging family holidays during </w:t>
      </w:r>
      <w:r w:rsidR="00954E1A">
        <w:rPr>
          <w:rFonts w:ascii="Arial" w:hAnsi="Arial" w:cs="Arial"/>
          <w:sz w:val="24"/>
          <w:szCs w:val="24"/>
        </w:rPr>
        <w:t>term time</w:t>
      </w:r>
      <w:r>
        <w:rPr>
          <w:rFonts w:ascii="Arial" w:hAnsi="Arial" w:cs="Arial"/>
          <w:sz w:val="24"/>
          <w:szCs w:val="24"/>
        </w:rPr>
        <w:t xml:space="preserve"> and authorises absence for such holidays only in exceptional circumstances.</w:t>
      </w:r>
    </w:p>
    <w:p w:rsidR="00CC36F7" w:rsidRDefault="00E43D5F" w:rsidP="00DD6664">
      <w:pPr>
        <w:jc w:val="both"/>
        <w:rPr>
          <w:rFonts w:ascii="Arial" w:hAnsi="Arial" w:cs="Arial"/>
          <w:sz w:val="24"/>
          <w:szCs w:val="24"/>
        </w:rPr>
      </w:pPr>
      <w:r>
        <w:rPr>
          <w:rFonts w:ascii="Arial" w:hAnsi="Arial" w:cs="Arial"/>
          <w:sz w:val="24"/>
          <w:szCs w:val="24"/>
        </w:rPr>
        <w:t xml:space="preserve">This policy is intended to make a clear statement regarding the issue of </w:t>
      </w:r>
      <w:r w:rsidR="00954E1A">
        <w:rPr>
          <w:rFonts w:ascii="Arial" w:hAnsi="Arial" w:cs="Arial"/>
          <w:sz w:val="24"/>
          <w:szCs w:val="24"/>
        </w:rPr>
        <w:t>term time</w:t>
      </w:r>
      <w:r>
        <w:rPr>
          <w:rFonts w:ascii="Arial" w:hAnsi="Arial" w:cs="Arial"/>
          <w:sz w:val="24"/>
          <w:szCs w:val="24"/>
        </w:rPr>
        <w:t xml:space="preserve"> holidays, to manage</w:t>
      </w:r>
      <w:r w:rsidR="00CC36F7">
        <w:rPr>
          <w:rFonts w:ascii="Arial" w:hAnsi="Arial" w:cs="Arial"/>
          <w:sz w:val="24"/>
          <w:szCs w:val="24"/>
        </w:rPr>
        <w:t xml:space="preserve"> the issue consistently and to ensure that the amount of teaching and learning time lost to </w:t>
      </w:r>
      <w:r w:rsidR="00954E1A">
        <w:rPr>
          <w:rFonts w:ascii="Arial" w:hAnsi="Arial" w:cs="Arial"/>
          <w:sz w:val="24"/>
          <w:szCs w:val="24"/>
        </w:rPr>
        <w:t>term time</w:t>
      </w:r>
      <w:r w:rsidR="00CC36F7">
        <w:rPr>
          <w:rFonts w:ascii="Arial" w:hAnsi="Arial" w:cs="Arial"/>
          <w:sz w:val="24"/>
          <w:szCs w:val="24"/>
        </w:rPr>
        <w:t xml:space="preserve"> holidays is as a result minimised.  The policy is intended to support the Headteacher in making consistent, robust and informed decisions with regard to the authorising/non-authorising of leave for </w:t>
      </w:r>
      <w:r w:rsidR="00954E1A">
        <w:rPr>
          <w:rFonts w:ascii="Arial" w:hAnsi="Arial" w:cs="Arial"/>
          <w:sz w:val="24"/>
          <w:szCs w:val="24"/>
        </w:rPr>
        <w:t>term time</w:t>
      </w:r>
      <w:r w:rsidR="00CC36F7">
        <w:rPr>
          <w:rFonts w:ascii="Arial" w:hAnsi="Arial" w:cs="Arial"/>
          <w:sz w:val="24"/>
          <w:szCs w:val="24"/>
        </w:rPr>
        <w:t xml:space="preserve"> holidays and to ensure that parents develop a consistent understanding of the response which they may expect from our school.</w:t>
      </w:r>
    </w:p>
    <w:p w:rsidR="00CC36F7" w:rsidRDefault="00CC36F7" w:rsidP="00DD6664">
      <w:pPr>
        <w:jc w:val="both"/>
        <w:rPr>
          <w:rFonts w:ascii="Arial" w:hAnsi="Arial" w:cs="Arial"/>
          <w:sz w:val="24"/>
          <w:szCs w:val="24"/>
        </w:rPr>
      </w:pPr>
      <w:r>
        <w:rPr>
          <w:rFonts w:ascii="Arial" w:hAnsi="Arial" w:cs="Arial"/>
          <w:b/>
          <w:sz w:val="24"/>
          <w:szCs w:val="24"/>
        </w:rPr>
        <w:t>Legal and National Context</w:t>
      </w:r>
    </w:p>
    <w:p w:rsidR="00CC36F7" w:rsidRDefault="00CC36F7" w:rsidP="00DD6664">
      <w:pPr>
        <w:jc w:val="both"/>
        <w:rPr>
          <w:rFonts w:ascii="Arial" w:hAnsi="Arial" w:cs="Arial"/>
          <w:sz w:val="24"/>
          <w:szCs w:val="24"/>
        </w:rPr>
      </w:pPr>
      <w:r>
        <w:rPr>
          <w:rFonts w:ascii="Arial" w:hAnsi="Arial" w:cs="Arial"/>
          <w:sz w:val="24"/>
          <w:szCs w:val="24"/>
        </w:rPr>
        <w:t xml:space="preserve">Under Section 444 of the Education Act 1996 parents of a child of compulsory school age are under a legal duty to ensure the regular attendance of that child at the school where he/she is a registered pupil.  Failure to fulfil this duty may result in the Local Education authority </w:t>
      </w:r>
      <w:r w:rsidR="001370B8">
        <w:rPr>
          <w:rFonts w:ascii="Arial" w:hAnsi="Arial" w:cs="Arial"/>
          <w:sz w:val="24"/>
          <w:szCs w:val="24"/>
        </w:rPr>
        <w:t>issuing a Penalty Notice to parents</w:t>
      </w:r>
      <w:r>
        <w:rPr>
          <w:rFonts w:ascii="Arial" w:hAnsi="Arial" w:cs="Arial"/>
          <w:sz w:val="24"/>
          <w:szCs w:val="24"/>
        </w:rPr>
        <w:t xml:space="preserve">.  </w:t>
      </w:r>
    </w:p>
    <w:p w:rsidR="00CC36F7" w:rsidRDefault="00CC36F7" w:rsidP="00DD6664">
      <w:pPr>
        <w:jc w:val="both"/>
        <w:rPr>
          <w:rFonts w:ascii="Arial" w:hAnsi="Arial" w:cs="Arial"/>
          <w:sz w:val="24"/>
          <w:szCs w:val="24"/>
        </w:rPr>
      </w:pPr>
      <w:r>
        <w:rPr>
          <w:rFonts w:ascii="Arial" w:hAnsi="Arial" w:cs="Arial"/>
          <w:sz w:val="24"/>
          <w:szCs w:val="24"/>
        </w:rPr>
        <w:t xml:space="preserve">Nationally, Government policy is to encourage schools to minimise the amount of teaching and learning time lost as a result of </w:t>
      </w:r>
      <w:r w:rsidR="00954E1A">
        <w:rPr>
          <w:rFonts w:ascii="Arial" w:hAnsi="Arial" w:cs="Arial"/>
          <w:sz w:val="24"/>
          <w:szCs w:val="24"/>
        </w:rPr>
        <w:t>term time</w:t>
      </w:r>
      <w:r>
        <w:rPr>
          <w:rFonts w:ascii="Arial" w:hAnsi="Arial" w:cs="Arial"/>
          <w:sz w:val="24"/>
          <w:szCs w:val="24"/>
        </w:rPr>
        <w:t xml:space="preserve"> holidays and schools are now expected to adopt a much more challenging response to requests for leave for such holidays.  Schools are also legally required to set targets to reduce overall absence – </w:t>
      </w:r>
      <w:r w:rsidR="00954E1A">
        <w:rPr>
          <w:rFonts w:ascii="Arial" w:hAnsi="Arial" w:cs="Arial"/>
          <w:sz w:val="24"/>
          <w:szCs w:val="24"/>
        </w:rPr>
        <w:t>term time</w:t>
      </w:r>
      <w:r>
        <w:rPr>
          <w:rFonts w:ascii="Arial" w:hAnsi="Arial" w:cs="Arial"/>
          <w:sz w:val="24"/>
          <w:szCs w:val="24"/>
        </w:rPr>
        <w:t xml:space="preserve"> holiday absence is a particular category of absence on which schools are now expected to focus.</w:t>
      </w:r>
    </w:p>
    <w:p w:rsidR="00CC36F7" w:rsidRDefault="009A4B60" w:rsidP="00DD6664">
      <w:pPr>
        <w:jc w:val="both"/>
        <w:rPr>
          <w:rFonts w:ascii="Arial" w:hAnsi="Arial" w:cs="Arial"/>
          <w:sz w:val="24"/>
          <w:szCs w:val="24"/>
        </w:rPr>
      </w:pPr>
      <w:r>
        <w:rPr>
          <w:rFonts w:ascii="Arial" w:hAnsi="Arial" w:cs="Arial"/>
          <w:sz w:val="24"/>
          <w:szCs w:val="24"/>
        </w:rPr>
        <w:t>Pear Tree</w:t>
      </w:r>
      <w:r w:rsidR="002E4201">
        <w:rPr>
          <w:rFonts w:ascii="Arial" w:hAnsi="Arial" w:cs="Arial"/>
          <w:sz w:val="24"/>
          <w:szCs w:val="24"/>
        </w:rPr>
        <w:t xml:space="preserve"> Primary</w:t>
      </w:r>
      <w:r>
        <w:rPr>
          <w:rFonts w:ascii="Arial" w:hAnsi="Arial" w:cs="Arial"/>
          <w:sz w:val="24"/>
          <w:szCs w:val="24"/>
        </w:rPr>
        <w:t xml:space="preserve"> School policy with regard to term</w:t>
      </w:r>
      <w:r w:rsidR="00954E1A">
        <w:rPr>
          <w:rFonts w:ascii="Arial" w:hAnsi="Arial" w:cs="Arial"/>
          <w:sz w:val="24"/>
          <w:szCs w:val="24"/>
        </w:rPr>
        <w:t xml:space="preserve"> </w:t>
      </w:r>
      <w:r>
        <w:rPr>
          <w:rFonts w:ascii="Arial" w:hAnsi="Arial" w:cs="Arial"/>
          <w:sz w:val="24"/>
          <w:szCs w:val="24"/>
        </w:rPr>
        <w:t>time holidays is clearly stated in the school brochure and is regularly communicated to parents.</w:t>
      </w:r>
    </w:p>
    <w:p w:rsidR="009A4B60" w:rsidRDefault="009A4B60" w:rsidP="00DD6664">
      <w:pPr>
        <w:jc w:val="both"/>
        <w:rPr>
          <w:rFonts w:ascii="Arial" w:hAnsi="Arial" w:cs="Arial"/>
          <w:sz w:val="24"/>
          <w:szCs w:val="24"/>
        </w:rPr>
      </w:pPr>
      <w:r>
        <w:rPr>
          <w:rFonts w:ascii="Arial" w:hAnsi="Arial" w:cs="Arial"/>
          <w:sz w:val="24"/>
          <w:szCs w:val="24"/>
        </w:rPr>
        <w:t>This policy should:</w:t>
      </w:r>
    </w:p>
    <w:p w:rsidR="007C261A" w:rsidRDefault="009A4B60" w:rsidP="00543BBC">
      <w:pPr>
        <w:pStyle w:val="ListParagraph"/>
        <w:numPr>
          <w:ilvl w:val="0"/>
          <w:numId w:val="1"/>
        </w:numPr>
        <w:spacing w:after="0"/>
        <w:jc w:val="both"/>
        <w:rPr>
          <w:rFonts w:ascii="Arial" w:hAnsi="Arial" w:cs="Arial"/>
          <w:sz w:val="24"/>
          <w:szCs w:val="24"/>
        </w:rPr>
      </w:pPr>
      <w:r>
        <w:rPr>
          <w:rFonts w:ascii="Arial" w:hAnsi="Arial" w:cs="Arial"/>
          <w:sz w:val="24"/>
          <w:szCs w:val="24"/>
        </w:rPr>
        <w:t>Remind parents of the importance of ensuring their children’s regular, uninterrupted school attendance</w:t>
      </w:r>
    </w:p>
    <w:p w:rsidR="00543BBC" w:rsidRPr="00543BBC" w:rsidRDefault="00543BBC" w:rsidP="00543BBC">
      <w:pPr>
        <w:pStyle w:val="ListParagraph"/>
        <w:spacing w:after="0"/>
        <w:jc w:val="both"/>
        <w:rPr>
          <w:rFonts w:ascii="Arial" w:hAnsi="Arial" w:cs="Arial"/>
          <w:sz w:val="24"/>
          <w:szCs w:val="24"/>
        </w:rPr>
      </w:pPr>
    </w:p>
    <w:p w:rsidR="00954E1A" w:rsidRDefault="009A4B60" w:rsidP="00543BBC">
      <w:pPr>
        <w:pStyle w:val="ListParagraph"/>
        <w:numPr>
          <w:ilvl w:val="0"/>
          <w:numId w:val="1"/>
        </w:numPr>
        <w:spacing w:before="200" w:after="120"/>
        <w:jc w:val="both"/>
        <w:rPr>
          <w:rFonts w:ascii="Arial" w:hAnsi="Arial" w:cs="Arial"/>
          <w:sz w:val="24"/>
          <w:szCs w:val="24"/>
        </w:rPr>
      </w:pPr>
      <w:r>
        <w:rPr>
          <w:rFonts w:ascii="Arial" w:hAnsi="Arial" w:cs="Arial"/>
          <w:sz w:val="24"/>
          <w:szCs w:val="24"/>
        </w:rPr>
        <w:t xml:space="preserve">Actively discourage parents from arranging holidays during </w:t>
      </w:r>
      <w:r w:rsidR="00954E1A">
        <w:rPr>
          <w:rFonts w:ascii="Arial" w:hAnsi="Arial" w:cs="Arial"/>
          <w:sz w:val="24"/>
          <w:szCs w:val="24"/>
        </w:rPr>
        <w:t>term time</w:t>
      </w:r>
    </w:p>
    <w:p w:rsidR="00543BBC" w:rsidRPr="00543BBC" w:rsidRDefault="00543BBC" w:rsidP="00543BBC">
      <w:pPr>
        <w:pStyle w:val="ListParagraph"/>
        <w:spacing w:before="200" w:after="120"/>
        <w:jc w:val="both"/>
        <w:rPr>
          <w:rFonts w:ascii="Arial" w:hAnsi="Arial" w:cs="Arial"/>
          <w:sz w:val="24"/>
          <w:szCs w:val="24"/>
        </w:rPr>
      </w:pPr>
    </w:p>
    <w:p w:rsidR="009A4B60" w:rsidRDefault="009A4B60" w:rsidP="00DD6664">
      <w:pPr>
        <w:pStyle w:val="ListParagraph"/>
        <w:numPr>
          <w:ilvl w:val="0"/>
          <w:numId w:val="1"/>
        </w:numPr>
        <w:jc w:val="both"/>
        <w:rPr>
          <w:rFonts w:ascii="Arial" w:hAnsi="Arial" w:cs="Arial"/>
          <w:sz w:val="24"/>
          <w:szCs w:val="24"/>
        </w:rPr>
      </w:pPr>
      <w:r>
        <w:rPr>
          <w:rFonts w:ascii="Arial" w:hAnsi="Arial" w:cs="Arial"/>
          <w:sz w:val="24"/>
          <w:szCs w:val="24"/>
        </w:rPr>
        <w:t xml:space="preserve">Unequivocally remind parents that they do not have any right or entitlement to expect </w:t>
      </w:r>
      <w:r w:rsidR="00954E1A">
        <w:rPr>
          <w:rFonts w:ascii="Arial" w:hAnsi="Arial" w:cs="Arial"/>
          <w:sz w:val="24"/>
          <w:szCs w:val="24"/>
        </w:rPr>
        <w:t>term time</w:t>
      </w:r>
      <w:r>
        <w:rPr>
          <w:rFonts w:ascii="Arial" w:hAnsi="Arial" w:cs="Arial"/>
          <w:sz w:val="24"/>
          <w:szCs w:val="24"/>
        </w:rPr>
        <w:t xml:space="preserve"> leave to be granted and that all leave is granted at the discretion of the headteacher</w:t>
      </w:r>
    </w:p>
    <w:p w:rsidR="00954E1A" w:rsidRPr="00954E1A" w:rsidRDefault="00954E1A" w:rsidP="00DD6664">
      <w:pPr>
        <w:spacing w:after="0"/>
        <w:jc w:val="both"/>
        <w:rPr>
          <w:rFonts w:ascii="Arial" w:hAnsi="Arial" w:cs="Arial"/>
          <w:sz w:val="24"/>
          <w:szCs w:val="24"/>
        </w:rPr>
      </w:pPr>
    </w:p>
    <w:p w:rsidR="00954E1A" w:rsidRPr="00543BBC" w:rsidRDefault="009A4B60" w:rsidP="00543BBC">
      <w:pPr>
        <w:pStyle w:val="ListParagraph"/>
        <w:numPr>
          <w:ilvl w:val="0"/>
          <w:numId w:val="1"/>
        </w:numPr>
        <w:jc w:val="both"/>
        <w:rPr>
          <w:rFonts w:ascii="Arial" w:hAnsi="Arial" w:cs="Arial"/>
          <w:sz w:val="24"/>
          <w:szCs w:val="24"/>
        </w:rPr>
      </w:pPr>
      <w:r>
        <w:rPr>
          <w:rFonts w:ascii="Arial" w:hAnsi="Arial" w:cs="Arial"/>
          <w:sz w:val="24"/>
          <w:szCs w:val="24"/>
        </w:rPr>
        <w:lastRenderedPageBreak/>
        <w:t xml:space="preserve">State that leave for the purpose of a family holiday will </w:t>
      </w:r>
      <w:r>
        <w:rPr>
          <w:rFonts w:ascii="Arial" w:hAnsi="Arial" w:cs="Arial"/>
          <w:sz w:val="24"/>
          <w:szCs w:val="24"/>
          <w:u w:val="single"/>
        </w:rPr>
        <w:t>only be granted in exceptional circumstances*</w:t>
      </w:r>
    </w:p>
    <w:p w:rsidR="00543BBC" w:rsidRPr="00543BBC" w:rsidRDefault="00543BBC" w:rsidP="00543BBC">
      <w:pPr>
        <w:pStyle w:val="ListParagraph"/>
        <w:jc w:val="both"/>
        <w:rPr>
          <w:rFonts w:ascii="Arial" w:hAnsi="Arial" w:cs="Arial"/>
          <w:sz w:val="24"/>
          <w:szCs w:val="24"/>
        </w:rPr>
      </w:pPr>
    </w:p>
    <w:p w:rsidR="009A4B60" w:rsidRDefault="009A4B60" w:rsidP="00DD6664">
      <w:pPr>
        <w:pStyle w:val="ListParagraph"/>
        <w:numPr>
          <w:ilvl w:val="0"/>
          <w:numId w:val="1"/>
        </w:numPr>
        <w:jc w:val="both"/>
        <w:rPr>
          <w:rFonts w:ascii="Arial" w:hAnsi="Arial" w:cs="Arial"/>
          <w:sz w:val="24"/>
          <w:szCs w:val="24"/>
        </w:rPr>
      </w:pPr>
      <w:r>
        <w:rPr>
          <w:rFonts w:ascii="Arial" w:hAnsi="Arial" w:cs="Arial"/>
          <w:sz w:val="24"/>
          <w:szCs w:val="24"/>
        </w:rPr>
        <w:t xml:space="preserve">Advise parents that if leave is taken without authorisation it will be recorded in the school attendance register as unauthorised absence and that the matter may be referred to the school’s </w:t>
      </w:r>
      <w:r w:rsidR="009821ED">
        <w:rPr>
          <w:rFonts w:ascii="Arial" w:hAnsi="Arial" w:cs="Arial"/>
          <w:sz w:val="24"/>
          <w:szCs w:val="24"/>
        </w:rPr>
        <w:t>Attendance</w:t>
      </w:r>
      <w:r w:rsidR="00600B1E">
        <w:rPr>
          <w:rFonts w:ascii="Arial" w:hAnsi="Arial" w:cs="Arial"/>
          <w:sz w:val="24"/>
          <w:szCs w:val="24"/>
        </w:rPr>
        <w:t xml:space="preserve"> </w:t>
      </w:r>
      <w:r>
        <w:rPr>
          <w:rFonts w:ascii="Arial" w:hAnsi="Arial" w:cs="Arial"/>
          <w:sz w:val="24"/>
          <w:szCs w:val="24"/>
        </w:rPr>
        <w:t>Officer.  Unauthorised absence can be referred to as truancy.</w:t>
      </w:r>
    </w:p>
    <w:p w:rsidR="005979F7" w:rsidRPr="005979F7" w:rsidRDefault="005979F7" w:rsidP="005979F7">
      <w:pPr>
        <w:pStyle w:val="ListParagraph"/>
        <w:rPr>
          <w:rFonts w:ascii="Arial" w:hAnsi="Arial" w:cs="Arial"/>
          <w:sz w:val="24"/>
          <w:szCs w:val="24"/>
        </w:rPr>
      </w:pPr>
    </w:p>
    <w:p w:rsidR="00954E1A" w:rsidRDefault="00954E1A" w:rsidP="00DD6664">
      <w:pPr>
        <w:jc w:val="both"/>
        <w:rPr>
          <w:rFonts w:ascii="Arial" w:hAnsi="Arial" w:cs="Arial"/>
          <w:b/>
          <w:sz w:val="24"/>
          <w:szCs w:val="24"/>
        </w:rPr>
      </w:pPr>
      <w:r>
        <w:rPr>
          <w:rFonts w:ascii="Arial" w:hAnsi="Arial" w:cs="Arial"/>
          <w:b/>
          <w:sz w:val="24"/>
          <w:szCs w:val="24"/>
        </w:rPr>
        <w:t>Note</w:t>
      </w:r>
    </w:p>
    <w:p w:rsidR="00954E1A" w:rsidRDefault="00954E1A" w:rsidP="00DD6664">
      <w:pPr>
        <w:jc w:val="both"/>
        <w:rPr>
          <w:rFonts w:ascii="Arial" w:hAnsi="Arial" w:cs="Arial"/>
          <w:b/>
          <w:sz w:val="24"/>
          <w:szCs w:val="24"/>
        </w:rPr>
      </w:pPr>
      <w:r>
        <w:rPr>
          <w:rFonts w:ascii="Arial" w:hAnsi="Arial" w:cs="Arial"/>
          <w:b/>
          <w:sz w:val="24"/>
          <w:szCs w:val="24"/>
        </w:rPr>
        <w:t>We do not, as a rule, authorise holidays:</w:t>
      </w:r>
    </w:p>
    <w:p w:rsidR="00954E1A" w:rsidRDefault="00954E1A" w:rsidP="00543BBC">
      <w:pPr>
        <w:pStyle w:val="ListParagraph"/>
        <w:numPr>
          <w:ilvl w:val="0"/>
          <w:numId w:val="1"/>
        </w:numPr>
        <w:jc w:val="both"/>
        <w:rPr>
          <w:rFonts w:ascii="Arial" w:hAnsi="Arial" w:cs="Arial"/>
          <w:sz w:val="24"/>
          <w:szCs w:val="24"/>
        </w:rPr>
      </w:pPr>
      <w:r w:rsidRPr="00954E1A">
        <w:rPr>
          <w:rFonts w:ascii="Arial" w:hAnsi="Arial" w:cs="Arial"/>
          <w:sz w:val="24"/>
          <w:szCs w:val="24"/>
        </w:rPr>
        <w:t xml:space="preserve">If a </w:t>
      </w:r>
      <w:r>
        <w:rPr>
          <w:rFonts w:ascii="Arial" w:hAnsi="Arial" w:cs="Arial"/>
          <w:sz w:val="24"/>
          <w:szCs w:val="24"/>
        </w:rPr>
        <w:t>child’s attendance record over the previous 20 week period is less than 95% - even if any previous absence was due to unavoi</w:t>
      </w:r>
      <w:r w:rsidR="00543BBC">
        <w:rPr>
          <w:rFonts w:ascii="Arial" w:hAnsi="Arial" w:cs="Arial"/>
          <w:sz w:val="24"/>
          <w:szCs w:val="24"/>
        </w:rPr>
        <w:t>dable causes such as illness; or</w:t>
      </w:r>
    </w:p>
    <w:p w:rsidR="00543BBC" w:rsidRPr="00543BBC" w:rsidRDefault="00543BBC" w:rsidP="00543BBC">
      <w:pPr>
        <w:pStyle w:val="ListParagraph"/>
        <w:jc w:val="both"/>
        <w:rPr>
          <w:rFonts w:ascii="Arial" w:hAnsi="Arial" w:cs="Arial"/>
          <w:sz w:val="24"/>
          <w:szCs w:val="24"/>
        </w:rPr>
      </w:pPr>
    </w:p>
    <w:p w:rsidR="00954E1A" w:rsidRDefault="00954E1A" w:rsidP="00543BBC">
      <w:pPr>
        <w:pStyle w:val="ListParagraph"/>
        <w:numPr>
          <w:ilvl w:val="0"/>
          <w:numId w:val="1"/>
        </w:numPr>
        <w:jc w:val="both"/>
        <w:rPr>
          <w:rFonts w:ascii="Arial" w:hAnsi="Arial" w:cs="Arial"/>
          <w:sz w:val="24"/>
          <w:szCs w:val="24"/>
        </w:rPr>
      </w:pPr>
      <w:r>
        <w:rPr>
          <w:rFonts w:ascii="Arial" w:hAnsi="Arial" w:cs="Arial"/>
          <w:sz w:val="24"/>
          <w:szCs w:val="24"/>
        </w:rPr>
        <w:t>If the period of leave coincides with the start of the term, or is near to, or coincides with, tests, SATs, exams or other significant events in the school calendar</w:t>
      </w:r>
    </w:p>
    <w:p w:rsidR="00543BBC" w:rsidRPr="00543BBC" w:rsidRDefault="00543BBC" w:rsidP="00543BBC">
      <w:pPr>
        <w:pStyle w:val="ListParagraph"/>
        <w:jc w:val="both"/>
        <w:rPr>
          <w:rFonts w:ascii="Arial" w:hAnsi="Arial" w:cs="Arial"/>
          <w:sz w:val="24"/>
          <w:szCs w:val="24"/>
        </w:rPr>
      </w:pPr>
    </w:p>
    <w:p w:rsidR="00954E1A" w:rsidRPr="00954E1A" w:rsidRDefault="00954E1A" w:rsidP="00DD6664">
      <w:pPr>
        <w:pStyle w:val="ListParagraph"/>
        <w:numPr>
          <w:ilvl w:val="0"/>
          <w:numId w:val="1"/>
        </w:numPr>
        <w:jc w:val="both"/>
        <w:rPr>
          <w:rFonts w:ascii="Arial" w:hAnsi="Arial" w:cs="Arial"/>
          <w:sz w:val="24"/>
          <w:szCs w:val="24"/>
        </w:rPr>
      </w:pPr>
      <w:r>
        <w:rPr>
          <w:rFonts w:ascii="Arial" w:hAnsi="Arial" w:cs="Arial"/>
          <w:sz w:val="24"/>
          <w:szCs w:val="24"/>
        </w:rPr>
        <w:t>If a child’s parents are separated and it is envisaged that each parent may make a separate request for term time leave the school may wish to decline both requests in order to counter any potential suggestion of unequal/unfair</w:t>
      </w:r>
      <w:r w:rsidR="003E5807">
        <w:rPr>
          <w:rFonts w:ascii="Arial" w:hAnsi="Arial" w:cs="Arial"/>
          <w:sz w:val="24"/>
          <w:szCs w:val="24"/>
        </w:rPr>
        <w:t xml:space="preserve"> treatment.</w:t>
      </w:r>
    </w:p>
    <w:p w:rsidR="00E43D5F" w:rsidRDefault="00E43D5F" w:rsidP="00DD6664">
      <w:pPr>
        <w:jc w:val="both"/>
        <w:rPr>
          <w:rFonts w:ascii="Arial" w:hAnsi="Arial" w:cs="Arial"/>
          <w:sz w:val="24"/>
          <w:szCs w:val="24"/>
        </w:rPr>
      </w:pPr>
    </w:p>
    <w:p w:rsidR="000764F2" w:rsidRPr="00092A0B" w:rsidRDefault="000764F2" w:rsidP="00DD6664">
      <w:pPr>
        <w:jc w:val="both"/>
        <w:rPr>
          <w:rFonts w:ascii="Arial" w:hAnsi="Arial" w:cs="Arial"/>
          <w:sz w:val="24"/>
          <w:szCs w:val="24"/>
        </w:rPr>
      </w:pPr>
      <w:r>
        <w:rPr>
          <w:rFonts w:ascii="Arial" w:hAnsi="Arial" w:cs="Arial"/>
          <w:sz w:val="24"/>
          <w:szCs w:val="24"/>
        </w:rPr>
        <w:t>This policy is to be read</w:t>
      </w:r>
      <w:r w:rsidR="00092A0B">
        <w:rPr>
          <w:rFonts w:ascii="Arial" w:hAnsi="Arial" w:cs="Arial"/>
          <w:sz w:val="24"/>
          <w:szCs w:val="24"/>
        </w:rPr>
        <w:t xml:space="preserve"> in conjunction with the </w:t>
      </w:r>
      <w:r>
        <w:rPr>
          <w:rFonts w:ascii="Arial" w:hAnsi="Arial" w:cs="Arial"/>
          <w:sz w:val="24"/>
          <w:szCs w:val="24"/>
        </w:rPr>
        <w:t xml:space="preserve">Attendance </w:t>
      </w:r>
      <w:r w:rsidR="00092A0B">
        <w:rPr>
          <w:rFonts w:ascii="Arial" w:hAnsi="Arial" w:cs="Arial"/>
          <w:sz w:val="24"/>
          <w:szCs w:val="24"/>
        </w:rPr>
        <w:t xml:space="preserve">and Punctuality </w:t>
      </w:r>
      <w:r>
        <w:rPr>
          <w:rFonts w:ascii="Arial" w:hAnsi="Arial" w:cs="Arial"/>
          <w:sz w:val="24"/>
          <w:szCs w:val="24"/>
        </w:rPr>
        <w:t>Policy</w:t>
      </w:r>
      <w:r w:rsidR="00092A0B">
        <w:rPr>
          <w:rFonts w:ascii="Arial" w:hAnsi="Arial" w:cs="Arial"/>
          <w:sz w:val="24"/>
          <w:szCs w:val="24"/>
        </w:rPr>
        <w:t>.</w:t>
      </w:r>
      <w:bookmarkStart w:id="0" w:name="_GoBack"/>
      <w:bookmarkEnd w:id="0"/>
    </w:p>
    <w:p w:rsidR="00FB2A3F" w:rsidRDefault="00FB2A3F" w:rsidP="00DD6664">
      <w:pPr>
        <w:jc w:val="both"/>
        <w:rPr>
          <w:rFonts w:ascii="Arial" w:hAnsi="Arial" w:cs="Arial"/>
          <w:sz w:val="56"/>
          <w:szCs w:val="56"/>
        </w:rPr>
      </w:pPr>
    </w:p>
    <w:p w:rsidR="00FB2A3F" w:rsidRDefault="00FB2A3F" w:rsidP="00DD6664">
      <w:pPr>
        <w:jc w:val="both"/>
        <w:rPr>
          <w:rFonts w:ascii="Arial" w:hAnsi="Arial" w:cs="Arial"/>
          <w:sz w:val="56"/>
          <w:szCs w:val="56"/>
        </w:rPr>
      </w:pPr>
    </w:p>
    <w:p w:rsidR="00FB2A3F" w:rsidRDefault="00FB2A3F" w:rsidP="00DD6664">
      <w:pPr>
        <w:jc w:val="both"/>
        <w:rPr>
          <w:rFonts w:ascii="Arial" w:hAnsi="Arial" w:cs="Arial"/>
          <w:sz w:val="56"/>
          <w:szCs w:val="56"/>
        </w:rPr>
      </w:pPr>
    </w:p>
    <w:sectPr w:rsidR="00FB2A3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948" w:rsidRDefault="00264948" w:rsidP="00954E1A">
      <w:pPr>
        <w:spacing w:after="0" w:line="240" w:lineRule="auto"/>
      </w:pPr>
      <w:r>
        <w:separator/>
      </w:r>
    </w:p>
  </w:endnote>
  <w:endnote w:type="continuationSeparator" w:id="0">
    <w:p w:rsidR="00264948" w:rsidRDefault="00264948" w:rsidP="00954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2647353"/>
      <w:docPartObj>
        <w:docPartGallery w:val="Page Numbers (Bottom of Page)"/>
        <w:docPartUnique/>
      </w:docPartObj>
    </w:sdtPr>
    <w:sdtEndPr>
      <w:rPr>
        <w:noProof/>
      </w:rPr>
    </w:sdtEndPr>
    <w:sdtContent>
      <w:p w:rsidR="00954E1A" w:rsidRDefault="00954E1A">
        <w:pPr>
          <w:pStyle w:val="Footer"/>
          <w:jc w:val="right"/>
        </w:pPr>
        <w:r>
          <w:fldChar w:fldCharType="begin"/>
        </w:r>
        <w:r>
          <w:instrText xml:space="preserve"> PAGE   \* MERGEFORMAT </w:instrText>
        </w:r>
        <w:r>
          <w:fldChar w:fldCharType="separate"/>
        </w:r>
        <w:r w:rsidR="00DD20AF">
          <w:rPr>
            <w:noProof/>
          </w:rPr>
          <w:t>3</w:t>
        </w:r>
        <w:r>
          <w:rPr>
            <w:noProof/>
          </w:rPr>
          <w:fldChar w:fldCharType="end"/>
        </w:r>
      </w:p>
    </w:sdtContent>
  </w:sdt>
  <w:p w:rsidR="00954E1A" w:rsidRDefault="00954E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948" w:rsidRDefault="00264948" w:rsidP="00954E1A">
      <w:pPr>
        <w:spacing w:after="0" w:line="240" w:lineRule="auto"/>
      </w:pPr>
      <w:r>
        <w:separator/>
      </w:r>
    </w:p>
  </w:footnote>
  <w:footnote w:type="continuationSeparator" w:id="0">
    <w:p w:rsidR="00264948" w:rsidRDefault="00264948" w:rsidP="00954E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536E2"/>
    <w:multiLevelType w:val="hybridMultilevel"/>
    <w:tmpl w:val="3E269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AD1928"/>
    <w:multiLevelType w:val="hybridMultilevel"/>
    <w:tmpl w:val="72744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D5F"/>
    <w:rsid w:val="000764F2"/>
    <w:rsid w:val="00092A0B"/>
    <w:rsid w:val="001370B8"/>
    <w:rsid w:val="0017683E"/>
    <w:rsid w:val="001A2BAB"/>
    <w:rsid w:val="001C6A11"/>
    <w:rsid w:val="00215BB8"/>
    <w:rsid w:val="00264948"/>
    <w:rsid w:val="002E4201"/>
    <w:rsid w:val="002F006D"/>
    <w:rsid w:val="003E5807"/>
    <w:rsid w:val="00480E79"/>
    <w:rsid w:val="00486454"/>
    <w:rsid w:val="004A2898"/>
    <w:rsid w:val="004F486A"/>
    <w:rsid w:val="00543BBC"/>
    <w:rsid w:val="00597734"/>
    <w:rsid w:val="005979F7"/>
    <w:rsid w:val="005C590B"/>
    <w:rsid w:val="00600B1E"/>
    <w:rsid w:val="007A57A7"/>
    <w:rsid w:val="007C261A"/>
    <w:rsid w:val="00800A06"/>
    <w:rsid w:val="00831076"/>
    <w:rsid w:val="00864C81"/>
    <w:rsid w:val="008A65EF"/>
    <w:rsid w:val="008D2278"/>
    <w:rsid w:val="008F0E7E"/>
    <w:rsid w:val="00912A88"/>
    <w:rsid w:val="00954E1A"/>
    <w:rsid w:val="0098001A"/>
    <w:rsid w:val="009821ED"/>
    <w:rsid w:val="009A4B60"/>
    <w:rsid w:val="00A35CD6"/>
    <w:rsid w:val="00A82499"/>
    <w:rsid w:val="00C36161"/>
    <w:rsid w:val="00CB7E47"/>
    <w:rsid w:val="00CC36F7"/>
    <w:rsid w:val="00D13705"/>
    <w:rsid w:val="00DC1559"/>
    <w:rsid w:val="00DD20AF"/>
    <w:rsid w:val="00DD6664"/>
    <w:rsid w:val="00E41A32"/>
    <w:rsid w:val="00E43D5F"/>
    <w:rsid w:val="00FA55D5"/>
    <w:rsid w:val="00FB2A3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3AD3B6"/>
  <w15:docId w15:val="{259027A4-6AD1-401A-9298-D5991750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B60"/>
    <w:pPr>
      <w:ind w:left="720"/>
      <w:contextualSpacing/>
    </w:pPr>
  </w:style>
  <w:style w:type="paragraph" w:styleId="Header">
    <w:name w:val="header"/>
    <w:basedOn w:val="Normal"/>
    <w:link w:val="HeaderChar"/>
    <w:uiPriority w:val="99"/>
    <w:unhideWhenUsed/>
    <w:rsid w:val="00954E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4E1A"/>
  </w:style>
  <w:style w:type="paragraph" w:styleId="Footer">
    <w:name w:val="footer"/>
    <w:basedOn w:val="Normal"/>
    <w:link w:val="FooterChar"/>
    <w:uiPriority w:val="99"/>
    <w:unhideWhenUsed/>
    <w:rsid w:val="00954E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4E1A"/>
  </w:style>
  <w:style w:type="table" w:styleId="TableGrid">
    <w:name w:val="Table Grid"/>
    <w:basedOn w:val="TableNormal"/>
    <w:uiPriority w:val="59"/>
    <w:rsid w:val="001A2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0A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A06"/>
    <w:rPr>
      <w:rFonts w:ascii="Tahoma" w:hAnsi="Tahoma" w:cs="Tahoma"/>
      <w:sz w:val="16"/>
      <w:szCs w:val="16"/>
    </w:rPr>
  </w:style>
  <w:style w:type="paragraph" w:customStyle="1" w:styleId="Default">
    <w:name w:val="Default"/>
    <w:rsid w:val="00FB2A3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Lorna</dc:creator>
  <cp:lastModifiedBy>Nicola Stocks-Moore</cp:lastModifiedBy>
  <cp:revision>2</cp:revision>
  <cp:lastPrinted>2018-03-12T11:55:00Z</cp:lastPrinted>
  <dcterms:created xsi:type="dcterms:W3CDTF">2023-05-23T11:59:00Z</dcterms:created>
  <dcterms:modified xsi:type="dcterms:W3CDTF">2023-05-23T11:59:00Z</dcterms:modified>
</cp:coreProperties>
</file>